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579B" w:rsidRPr="008A579B" w:rsidRDefault="008A579B" w:rsidP="008A579B">
      <w:pPr>
        <w:spacing w:after="0" w:line="408" w:lineRule="auto"/>
        <w:ind w:left="120"/>
        <w:jc w:val="center"/>
        <w:rPr>
          <w:rFonts w:ascii="Times New Roman" w:hAnsi="Times New Roman"/>
          <w:b/>
          <w:color w:val="000000"/>
          <w:sz w:val="28"/>
          <w:lang w:val="ru-RU"/>
        </w:rPr>
      </w:pPr>
      <w:bookmarkStart w:id="0" w:name="_GoBack"/>
      <w:r>
        <w:rPr>
          <w:rFonts w:ascii="Times New Roman" w:hAnsi="Times New Roman"/>
          <w:b/>
          <w:color w:val="000000"/>
          <w:sz w:val="28"/>
          <w:lang w:val="ru-RU"/>
        </w:rPr>
        <w:t>МИНИСТЕРСТВО ПРОСВЕЩЕНИЯ РОССИЙСКОЙ ФЕДЕРАЦИИ</w:t>
      </w:r>
    </w:p>
    <w:p w:rsidR="008A579B" w:rsidRDefault="008A579B" w:rsidP="008A579B">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Министерство образования Ростовской области</w:t>
      </w:r>
    </w:p>
    <w:p w:rsidR="008A579B" w:rsidRDefault="008A579B" w:rsidP="008A579B">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 xml:space="preserve">Отдел образования Администрации Октябрьского района </w:t>
      </w:r>
    </w:p>
    <w:p w:rsidR="008A579B" w:rsidRDefault="008A579B" w:rsidP="008A579B">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 xml:space="preserve">Муниципальное бюджетное общеобразовательное учреждение </w:t>
      </w:r>
    </w:p>
    <w:p w:rsidR="008A579B" w:rsidRDefault="008A579B" w:rsidP="008A579B">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средняя общеобразовательная школа № 61</w:t>
      </w:r>
    </w:p>
    <w:p w:rsidR="008A579B" w:rsidRDefault="008A579B" w:rsidP="008A579B">
      <w:pPr>
        <w:spacing w:after="0" w:line="408" w:lineRule="auto"/>
        <w:ind w:left="120"/>
        <w:jc w:val="center"/>
        <w:rPr>
          <w:lang w:val="ru-RU"/>
        </w:rPr>
      </w:pPr>
      <w:r>
        <w:rPr>
          <w:rFonts w:ascii="Times New Roman" w:hAnsi="Times New Roman"/>
          <w:b/>
          <w:color w:val="000000"/>
          <w:sz w:val="28"/>
          <w:lang w:val="ru-RU"/>
        </w:rPr>
        <w:t xml:space="preserve">имени академика </w:t>
      </w:r>
      <w:proofErr w:type="spellStart"/>
      <w:r>
        <w:rPr>
          <w:rFonts w:ascii="Times New Roman" w:hAnsi="Times New Roman"/>
          <w:b/>
          <w:color w:val="000000"/>
          <w:sz w:val="28"/>
          <w:lang w:val="ru-RU"/>
        </w:rPr>
        <w:t>Пантелеймона</w:t>
      </w:r>
      <w:proofErr w:type="spellEnd"/>
      <w:r>
        <w:rPr>
          <w:rFonts w:ascii="Times New Roman" w:hAnsi="Times New Roman"/>
          <w:b/>
          <w:color w:val="000000"/>
          <w:sz w:val="28"/>
          <w:lang w:val="ru-RU"/>
        </w:rPr>
        <w:t xml:space="preserve"> Ефимовича Ладана</w:t>
      </w:r>
    </w:p>
    <w:p w:rsidR="008A579B" w:rsidRDefault="008A579B" w:rsidP="008A579B">
      <w:pPr>
        <w:spacing w:after="0" w:line="408" w:lineRule="auto"/>
        <w:ind w:left="120"/>
        <w:jc w:val="center"/>
        <w:rPr>
          <w:lang w:val="ru-RU"/>
        </w:rPr>
      </w:pPr>
    </w:p>
    <w:p w:rsidR="008A579B" w:rsidRDefault="008A579B" w:rsidP="008A579B">
      <w:pPr>
        <w:spacing w:after="0"/>
        <w:ind w:left="120"/>
        <w:rPr>
          <w:lang w:val="ru-RU"/>
        </w:rPr>
      </w:pPr>
    </w:p>
    <w:p w:rsidR="008A579B" w:rsidRDefault="008A579B" w:rsidP="008A579B">
      <w:pPr>
        <w:spacing w:after="0"/>
        <w:ind w:left="120"/>
        <w:rPr>
          <w:lang w:val="ru-RU"/>
        </w:rPr>
      </w:pPr>
    </w:p>
    <w:p w:rsidR="008A579B" w:rsidRDefault="008A579B" w:rsidP="008A579B">
      <w:pPr>
        <w:spacing w:after="0"/>
        <w:ind w:left="120"/>
        <w:rPr>
          <w:lang w:val="ru-RU"/>
        </w:rPr>
      </w:pPr>
    </w:p>
    <w:tbl>
      <w:tblPr>
        <w:tblpPr w:leftFromText="180" w:rightFromText="180" w:bottomFromText="200" w:vertAnchor="text" w:horzAnchor="margin" w:tblpXSpec="right" w:tblpY="200"/>
        <w:tblW w:w="0" w:type="auto"/>
        <w:tblLook w:val="04A0"/>
      </w:tblPr>
      <w:tblGrid>
        <w:gridCol w:w="3115"/>
      </w:tblGrid>
      <w:tr w:rsidR="008A579B" w:rsidTr="008A579B">
        <w:tc>
          <w:tcPr>
            <w:tcW w:w="3115" w:type="dxa"/>
          </w:tcPr>
          <w:p w:rsidR="008A579B" w:rsidRDefault="008A579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8A579B" w:rsidRDefault="008A579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МБОУ СОШ №61 им. П.Е. Ладана</w:t>
            </w:r>
          </w:p>
          <w:p w:rsidR="008A579B" w:rsidRDefault="008A579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A579B" w:rsidRDefault="008A579B">
            <w:pPr>
              <w:autoSpaceDE w:val="0"/>
              <w:autoSpaceDN w:val="0"/>
              <w:spacing w:after="0" w:line="240" w:lineRule="auto"/>
              <w:jc w:val="right"/>
              <w:rPr>
                <w:rFonts w:ascii="Times New Roman" w:eastAsia="Times New Roman" w:hAnsi="Times New Roman"/>
                <w:color w:val="000000"/>
                <w:sz w:val="24"/>
                <w:szCs w:val="24"/>
                <w:lang w:val="ru-RU"/>
              </w:rPr>
            </w:pPr>
            <w:proofErr w:type="spellStart"/>
            <w:r>
              <w:rPr>
                <w:rFonts w:ascii="Times New Roman" w:eastAsia="Times New Roman" w:hAnsi="Times New Roman"/>
                <w:color w:val="000000"/>
                <w:sz w:val="24"/>
                <w:szCs w:val="24"/>
                <w:lang w:val="ru-RU"/>
              </w:rPr>
              <w:t>Табаровец</w:t>
            </w:r>
            <w:proofErr w:type="spellEnd"/>
            <w:r>
              <w:rPr>
                <w:rFonts w:ascii="Times New Roman" w:eastAsia="Times New Roman" w:hAnsi="Times New Roman"/>
                <w:color w:val="000000"/>
                <w:sz w:val="24"/>
                <w:szCs w:val="24"/>
                <w:lang w:val="ru-RU"/>
              </w:rPr>
              <w:t xml:space="preserve"> Е.В.</w:t>
            </w:r>
          </w:p>
          <w:p w:rsidR="008A579B" w:rsidRDefault="008A579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 </w:t>
            </w:r>
          </w:p>
          <w:p w:rsidR="008A579B" w:rsidRDefault="008A579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«31» августа   2026 г.</w:t>
            </w:r>
          </w:p>
          <w:p w:rsidR="008A579B" w:rsidRDefault="008A579B">
            <w:pPr>
              <w:autoSpaceDE w:val="0"/>
              <w:autoSpaceDN w:val="0"/>
              <w:spacing w:after="120" w:line="240" w:lineRule="auto"/>
              <w:jc w:val="both"/>
              <w:rPr>
                <w:rFonts w:ascii="Times New Roman" w:eastAsia="Times New Roman" w:hAnsi="Times New Roman"/>
                <w:color w:val="000000"/>
                <w:sz w:val="24"/>
                <w:szCs w:val="24"/>
                <w:lang w:val="ru-RU"/>
              </w:rPr>
            </w:pPr>
          </w:p>
        </w:tc>
      </w:tr>
    </w:tbl>
    <w:p w:rsidR="008A579B" w:rsidRDefault="008A579B" w:rsidP="008A579B">
      <w:pPr>
        <w:spacing w:after="0"/>
        <w:ind w:left="120"/>
        <w:rPr>
          <w:lang w:val="ru-RU"/>
        </w:rPr>
      </w:pPr>
    </w:p>
    <w:p w:rsidR="008A579B" w:rsidRDefault="008A579B" w:rsidP="008A579B">
      <w:pPr>
        <w:spacing w:after="0"/>
        <w:ind w:left="120"/>
        <w:rPr>
          <w:lang w:val="ru-RU"/>
        </w:rPr>
      </w:pPr>
    </w:p>
    <w:p w:rsidR="008A579B" w:rsidRDefault="008A579B" w:rsidP="008A579B">
      <w:pPr>
        <w:spacing w:after="0"/>
        <w:ind w:left="120"/>
        <w:rPr>
          <w:lang w:val="ru-RU"/>
        </w:rPr>
      </w:pPr>
    </w:p>
    <w:p w:rsidR="008A579B" w:rsidRDefault="008A579B" w:rsidP="008A579B">
      <w:pPr>
        <w:spacing w:after="0"/>
        <w:ind w:left="120"/>
        <w:rPr>
          <w:lang w:val="ru-RU"/>
        </w:rPr>
      </w:pPr>
    </w:p>
    <w:p w:rsidR="008A579B" w:rsidRDefault="008A579B" w:rsidP="008A579B">
      <w:pPr>
        <w:spacing w:after="0"/>
        <w:ind w:left="120"/>
        <w:rPr>
          <w:lang w:val="ru-RU"/>
        </w:rPr>
      </w:pPr>
    </w:p>
    <w:p w:rsidR="008A579B" w:rsidRDefault="008A579B" w:rsidP="008A579B">
      <w:pPr>
        <w:spacing w:after="0"/>
        <w:ind w:left="120"/>
        <w:rPr>
          <w:lang w:val="ru-RU"/>
        </w:rPr>
      </w:pPr>
    </w:p>
    <w:p w:rsidR="008A579B" w:rsidRDefault="008A579B" w:rsidP="008A579B">
      <w:pPr>
        <w:spacing w:after="0"/>
        <w:ind w:left="120"/>
        <w:rPr>
          <w:lang w:val="ru-RU"/>
        </w:rPr>
      </w:pPr>
    </w:p>
    <w:p w:rsidR="008A579B" w:rsidRDefault="008A579B" w:rsidP="008A579B">
      <w:pPr>
        <w:spacing w:after="0"/>
        <w:ind w:left="120"/>
        <w:rPr>
          <w:lang w:val="ru-RU"/>
        </w:rPr>
      </w:pPr>
    </w:p>
    <w:p w:rsidR="008A579B" w:rsidRDefault="008A579B" w:rsidP="008A579B">
      <w:pPr>
        <w:spacing w:after="0"/>
        <w:ind w:left="120"/>
        <w:rPr>
          <w:lang w:val="ru-RU"/>
        </w:rPr>
      </w:pPr>
    </w:p>
    <w:p w:rsidR="008A579B" w:rsidRDefault="008A579B" w:rsidP="008A579B">
      <w:pPr>
        <w:spacing w:after="0"/>
        <w:ind w:left="120"/>
        <w:rPr>
          <w:lang w:val="ru-RU"/>
        </w:rPr>
      </w:pPr>
    </w:p>
    <w:p w:rsidR="008A579B" w:rsidRDefault="008A579B" w:rsidP="008A579B">
      <w:pPr>
        <w:spacing w:after="0"/>
        <w:ind w:left="120"/>
        <w:rPr>
          <w:lang w:val="ru-RU"/>
        </w:rPr>
      </w:pPr>
    </w:p>
    <w:p w:rsidR="008A579B" w:rsidRDefault="008A579B" w:rsidP="008A579B">
      <w:pPr>
        <w:spacing w:after="0" w:line="408" w:lineRule="auto"/>
        <w:ind w:left="120"/>
        <w:jc w:val="center"/>
        <w:rPr>
          <w:lang w:val="ru-RU"/>
        </w:rPr>
      </w:pPr>
      <w:r>
        <w:rPr>
          <w:rFonts w:ascii="Times New Roman" w:hAnsi="Times New Roman"/>
          <w:b/>
          <w:color w:val="000000"/>
          <w:sz w:val="28"/>
          <w:lang w:val="ru-RU"/>
        </w:rPr>
        <w:t>РАБОЧАЯ ПРОГРАММА</w:t>
      </w:r>
    </w:p>
    <w:p w:rsidR="008A579B" w:rsidRDefault="008A579B" w:rsidP="008A579B">
      <w:pPr>
        <w:spacing w:after="0" w:line="408" w:lineRule="auto"/>
        <w:ind w:left="120"/>
        <w:jc w:val="center"/>
        <w:rPr>
          <w:lang w:val="ru-RU"/>
        </w:rPr>
      </w:pPr>
      <w:r>
        <w:rPr>
          <w:rFonts w:ascii="Times New Roman" w:hAnsi="Times New Roman"/>
          <w:color w:val="000000"/>
          <w:sz w:val="28"/>
          <w:lang w:val="ru-RU"/>
        </w:rPr>
        <w:t>(</w:t>
      </w:r>
      <w:r>
        <w:rPr>
          <w:rFonts w:ascii="Times New Roman" w:hAnsi="Times New Roman"/>
          <w:color w:val="000000"/>
          <w:sz w:val="28"/>
        </w:rPr>
        <w:t>ID</w:t>
      </w:r>
      <w:r>
        <w:rPr>
          <w:rFonts w:ascii="Times New Roman" w:hAnsi="Times New Roman"/>
          <w:color w:val="000000"/>
          <w:sz w:val="28"/>
          <w:lang w:val="ru-RU"/>
        </w:rPr>
        <w:t xml:space="preserve"> 10635006)</w:t>
      </w:r>
    </w:p>
    <w:p w:rsidR="008A579B" w:rsidRDefault="008A579B" w:rsidP="008A579B">
      <w:pPr>
        <w:spacing w:after="0"/>
        <w:ind w:left="120"/>
        <w:jc w:val="center"/>
        <w:rPr>
          <w:lang w:val="ru-RU"/>
        </w:rPr>
      </w:pPr>
    </w:p>
    <w:p w:rsidR="008A579B" w:rsidRDefault="008A579B" w:rsidP="008A579B">
      <w:pPr>
        <w:spacing w:after="0" w:line="408" w:lineRule="auto"/>
        <w:ind w:left="120"/>
        <w:jc w:val="center"/>
        <w:rPr>
          <w:lang w:val="ru-RU"/>
        </w:rPr>
      </w:pPr>
      <w:r>
        <w:rPr>
          <w:rFonts w:ascii="Times New Roman" w:hAnsi="Times New Roman"/>
          <w:b/>
          <w:color w:val="000000"/>
          <w:sz w:val="28"/>
          <w:lang w:val="ru-RU"/>
        </w:rPr>
        <w:t>учебного предмета «Основы безопасности и защиты Родины»</w:t>
      </w:r>
    </w:p>
    <w:p w:rsidR="008A579B" w:rsidRDefault="008A579B" w:rsidP="008A579B">
      <w:pPr>
        <w:spacing w:after="0" w:line="408" w:lineRule="auto"/>
        <w:ind w:left="120"/>
        <w:jc w:val="center"/>
        <w:rPr>
          <w:lang w:val="ru-RU"/>
        </w:rPr>
      </w:pPr>
      <w:r>
        <w:rPr>
          <w:rFonts w:ascii="Times New Roman" w:hAnsi="Times New Roman"/>
          <w:color w:val="000000"/>
          <w:sz w:val="28"/>
          <w:lang w:val="ru-RU"/>
        </w:rPr>
        <w:t xml:space="preserve">для обучающихся 8-9 классов </w:t>
      </w:r>
    </w:p>
    <w:p w:rsidR="001455AC" w:rsidRPr="00B9300D" w:rsidRDefault="001455AC">
      <w:pPr>
        <w:spacing w:after="0"/>
        <w:ind w:left="120"/>
        <w:jc w:val="center"/>
        <w:rPr>
          <w:lang w:val="ru-RU"/>
        </w:rPr>
      </w:pPr>
    </w:p>
    <w:p w:rsidR="001455AC" w:rsidRPr="00B9300D" w:rsidRDefault="001455AC">
      <w:pPr>
        <w:spacing w:after="0"/>
        <w:ind w:left="120"/>
        <w:jc w:val="center"/>
        <w:rPr>
          <w:lang w:val="ru-RU"/>
        </w:rPr>
      </w:pPr>
    </w:p>
    <w:p w:rsidR="001455AC" w:rsidRPr="00B9300D" w:rsidRDefault="001455AC">
      <w:pPr>
        <w:spacing w:after="0"/>
        <w:ind w:left="120"/>
        <w:jc w:val="center"/>
        <w:rPr>
          <w:lang w:val="ru-RU"/>
        </w:rPr>
      </w:pPr>
    </w:p>
    <w:p w:rsidR="001455AC" w:rsidRPr="00B9300D" w:rsidRDefault="001455AC">
      <w:pPr>
        <w:spacing w:after="0"/>
        <w:ind w:left="120"/>
        <w:jc w:val="center"/>
        <w:rPr>
          <w:lang w:val="ru-RU"/>
        </w:rPr>
      </w:pPr>
    </w:p>
    <w:p w:rsidR="001455AC" w:rsidRPr="00B9300D" w:rsidRDefault="001455AC">
      <w:pPr>
        <w:spacing w:after="0"/>
        <w:ind w:left="120"/>
        <w:jc w:val="center"/>
        <w:rPr>
          <w:lang w:val="ru-RU"/>
        </w:rPr>
      </w:pPr>
    </w:p>
    <w:p w:rsidR="001455AC" w:rsidRPr="00B9300D" w:rsidRDefault="001455AC">
      <w:pPr>
        <w:spacing w:after="0"/>
        <w:ind w:left="120"/>
        <w:jc w:val="center"/>
        <w:rPr>
          <w:lang w:val="ru-RU"/>
        </w:rPr>
      </w:pPr>
    </w:p>
    <w:p w:rsidR="001455AC" w:rsidRPr="00B9300D" w:rsidRDefault="001455AC">
      <w:pPr>
        <w:spacing w:after="0"/>
        <w:ind w:left="120"/>
        <w:jc w:val="center"/>
        <w:rPr>
          <w:lang w:val="ru-RU"/>
        </w:rPr>
      </w:pPr>
    </w:p>
    <w:p w:rsidR="001455AC" w:rsidRPr="00B9300D" w:rsidRDefault="001455AC">
      <w:pPr>
        <w:spacing w:after="0"/>
        <w:ind w:left="120"/>
        <w:jc w:val="center"/>
        <w:rPr>
          <w:lang w:val="ru-RU"/>
        </w:rPr>
      </w:pPr>
    </w:p>
    <w:p w:rsidR="001455AC" w:rsidRPr="00B9300D" w:rsidRDefault="001455AC">
      <w:pPr>
        <w:spacing w:after="0"/>
        <w:ind w:left="120"/>
        <w:rPr>
          <w:lang w:val="ru-RU"/>
        </w:rPr>
      </w:pPr>
    </w:p>
    <w:p w:rsidR="001455AC" w:rsidRPr="00B9300D" w:rsidRDefault="001455AC">
      <w:pPr>
        <w:rPr>
          <w:lang w:val="ru-RU"/>
        </w:rPr>
        <w:sectPr w:rsidR="001455AC" w:rsidRPr="00B9300D">
          <w:pgSz w:w="11906" w:h="16383"/>
          <w:pgMar w:top="1134" w:right="850" w:bottom="1134" w:left="1701" w:header="720" w:footer="720" w:gutter="0"/>
          <w:cols w:space="720"/>
        </w:sectPr>
      </w:pPr>
      <w:bookmarkStart w:id="1" w:name="block-87710367"/>
    </w:p>
    <w:p w:rsidR="001455AC" w:rsidRPr="00E85949" w:rsidRDefault="004B58B4">
      <w:pPr>
        <w:spacing w:after="0" w:line="264" w:lineRule="auto"/>
        <w:ind w:firstLine="600"/>
        <w:jc w:val="both"/>
        <w:rPr>
          <w:rFonts w:ascii="Times New Roman" w:hAnsi="Times New Roman"/>
          <w:b/>
          <w:color w:val="000000"/>
          <w:sz w:val="28"/>
          <w:lang w:val="ru-RU"/>
        </w:rPr>
      </w:pPr>
      <w:bookmarkStart w:id="2" w:name="block-87710368"/>
      <w:bookmarkEnd w:id="0"/>
      <w:bookmarkEnd w:id="1"/>
      <w:r w:rsidRPr="00B9300D">
        <w:rPr>
          <w:rFonts w:ascii="Times New Roman" w:hAnsi="Times New Roman"/>
          <w:b/>
          <w:color w:val="000000"/>
          <w:sz w:val="28"/>
          <w:lang w:val="ru-RU"/>
        </w:rPr>
        <w:lastRenderedPageBreak/>
        <w:t>ПОЯСНИТЕЛЬНАЯ ЗАПИСКА</w:t>
      </w:r>
    </w:p>
    <w:p w:rsidR="00E85949" w:rsidRPr="00E85949" w:rsidRDefault="00E85949" w:rsidP="00E85949">
      <w:pPr>
        <w:spacing w:after="0" w:line="264" w:lineRule="auto"/>
        <w:ind w:left="120"/>
        <w:jc w:val="both"/>
        <w:rPr>
          <w:lang w:val="ru-RU"/>
        </w:rPr>
      </w:pPr>
    </w:p>
    <w:p w:rsidR="00E85949" w:rsidRPr="00E85949" w:rsidRDefault="00E85949" w:rsidP="00E85949">
      <w:pPr>
        <w:jc w:val="both"/>
        <w:rPr>
          <w:rFonts w:ascii="Times New Roman" w:hAnsi="Times New Roman" w:cs="Times New Roman"/>
          <w:bCs/>
          <w:color w:val="C00000"/>
          <w:sz w:val="28"/>
          <w:szCs w:val="28"/>
          <w:shd w:val="clear" w:color="auto" w:fill="FFFFFF"/>
          <w:lang w:val="ru-RU"/>
        </w:rPr>
      </w:pPr>
      <w:r w:rsidRPr="00E85949">
        <w:rPr>
          <w:rFonts w:ascii="Times New Roman" w:hAnsi="Times New Roman" w:cs="Times New Roman"/>
          <w:bCs/>
          <w:color w:val="363636"/>
          <w:sz w:val="28"/>
          <w:szCs w:val="28"/>
          <w:shd w:val="clear" w:color="auto" w:fill="FFFFFF"/>
          <w:lang w:val="ru-RU"/>
        </w:rPr>
        <w:tab/>
        <w:t>Рабочая программа учебного предмета «</w:t>
      </w:r>
      <w:r w:rsidRPr="00B9300D">
        <w:rPr>
          <w:rFonts w:ascii="Times New Roman" w:hAnsi="Times New Roman"/>
          <w:b/>
          <w:color w:val="000000"/>
          <w:sz w:val="28"/>
          <w:lang w:val="ru-RU"/>
        </w:rPr>
        <w:t>Основы безопасности и защиты Родины</w:t>
      </w:r>
      <w:r w:rsidRPr="00E85949">
        <w:rPr>
          <w:rFonts w:ascii="Times New Roman" w:hAnsi="Times New Roman" w:cs="Times New Roman"/>
          <w:bCs/>
          <w:color w:val="363636"/>
          <w:sz w:val="28"/>
          <w:szCs w:val="28"/>
          <w:shd w:val="clear" w:color="auto" w:fill="FFFFFF"/>
          <w:lang w:val="ru-RU"/>
        </w:rPr>
        <w:t xml:space="preserve">» составлена в соответствии </w:t>
      </w:r>
      <w:proofErr w:type="gramStart"/>
      <w:r w:rsidRPr="00E85949">
        <w:rPr>
          <w:rFonts w:ascii="Times New Roman" w:hAnsi="Times New Roman" w:cs="Times New Roman"/>
          <w:bCs/>
          <w:color w:val="363636"/>
          <w:sz w:val="28"/>
          <w:szCs w:val="28"/>
          <w:shd w:val="clear" w:color="auto" w:fill="FFFFFF"/>
          <w:lang w:val="ru-RU"/>
        </w:rPr>
        <w:t>с</w:t>
      </w:r>
      <w:proofErr w:type="gramEnd"/>
      <w:r w:rsidRPr="00E85949">
        <w:rPr>
          <w:rFonts w:ascii="Times New Roman" w:hAnsi="Times New Roman" w:cs="Times New Roman"/>
          <w:bCs/>
          <w:color w:val="363636"/>
          <w:sz w:val="28"/>
          <w:szCs w:val="28"/>
          <w:shd w:val="clear" w:color="auto" w:fill="FFFFFF"/>
          <w:lang w:val="ru-RU"/>
        </w:rPr>
        <w:t>:</w:t>
      </w:r>
    </w:p>
    <w:p w:rsidR="00E85949" w:rsidRPr="00DE260A" w:rsidRDefault="00E85949" w:rsidP="00E85949">
      <w:pPr>
        <w:pStyle w:val="ae"/>
        <w:numPr>
          <w:ilvl w:val="0"/>
          <w:numId w:val="1"/>
        </w:numPr>
        <w:jc w:val="both"/>
        <w:rPr>
          <w:rFonts w:ascii="Times New Roman" w:hAnsi="Times New Roman" w:cs="Times New Roman"/>
          <w:bCs/>
          <w:color w:val="363636"/>
          <w:sz w:val="28"/>
          <w:szCs w:val="28"/>
          <w:shd w:val="clear" w:color="auto" w:fill="FFFFFF"/>
        </w:rPr>
      </w:pPr>
      <w:r w:rsidRPr="00DE260A">
        <w:rPr>
          <w:rFonts w:ascii="Times New Roman" w:hAnsi="Times New Roman" w:cs="Times New Roman"/>
          <w:bCs/>
          <w:color w:val="363636"/>
          <w:sz w:val="28"/>
          <w:szCs w:val="28"/>
          <w:shd w:val="clear" w:color="auto" w:fill="FFFFFF"/>
        </w:rPr>
        <w:t>Федеральный закон «Об образовании в Российской  Федерации» от 29.12.2012 N 273-ФЗ </w:t>
      </w:r>
    </w:p>
    <w:p w:rsidR="00E85949" w:rsidRPr="00DE260A" w:rsidRDefault="00E85949" w:rsidP="00E85949">
      <w:pPr>
        <w:pStyle w:val="ae"/>
        <w:numPr>
          <w:ilvl w:val="0"/>
          <w:numId w:val="1"/>
        </w:numPr>
        <w:jc w:val="both"/>
        <w:rPr>
          <w:rFonts w:ascii="Times New Roman" w:hAnsi="Times New Roman" w:cs="Times New Roman"/>
          <w:bCs/>
          <w:color w:val="363636"/>
          <w:sz w:val="28"/>
          <w:szCs w:val="28"/>
          <w:shd w:val="clear" w:color="auto" w:fill="FFFFFF"/>
        </w:rPr>
      </w:pPr>
      <w:r w:rsidRPr="00DE260A">
        <w:rPr>
          <w:rFonts w:ascii="Times New Roman" w:hAnsi="Times New Roman" w:cs="Times New Roman"/>
          <w:bCs/>
          <w:color w:val="363636"/>
          <w:sz w:val="28"/>
          <w:szCs w:val="28"/>
          <w:shd w:val="clear" w:color="auto" w:fill="FFFFFF"/>
        </w:rPr>
        <w:t>Федеральный закон от 19.12.2023 № 618-ФЗ «О внесении изменений в Федеральный закон «Об образовании в Российской Федерации»</w:t>
      </w:r>
    </w:p>
    <w:p w:rsidR="00E85949" w:rsidRPr="00DE260A" w:rsidRDefault="00E85949" w:rsidP="00E85949">
      <w:pPr>
        <w:pStyle w:val="ae"/>
        <w:numPr>
          <w:ilvl w:val="0"/>
          <w:numId w:val="1"/>
        </w:numPr>
        <w:jc w:val="both"/>
        <w:rPr>
          <w:rFonts w:ascii="Times New Roman" w:hAnsi="Times New Roman" w:cs="Times New Roman"/>
          <w:bCs/>
          <w:color w:val="363636"/>
          <w:sz w:val="28"/>
          <w:szCs w:val="28"/>
          <w:shd w:val="clear" w:color="auto" w:fill="FFFFFF"/>
        </w:rPr>
      </w:pPr>
      <w:r w:rsidRPr="00DE260A">
        <w:rPr>
          <w:rFonts w:ascii="Times New Roman" w:hAnsi="Times New Roman" w:cs="Times New Roman"/>
          <w:bCs/>
          <w:color w:val="363636"/>
          <w:sz w:val="28"/>
          <w:szCs w:val="28"/>
          <w:shd w:val="clear" w:color="auto" w:fill="FFFFFF"/>
        </w:rPr>
        <w:t xml:space="preserve">Указ Президента Российской Федерации от 09.11.2022 № 809 «Об утверждении Основ государственной политики по сохранению и укреплению традиционных российских духовно-нравственных ценностей». </w:t>
      </w:r>
    </w:p>
    <w:p w:rsidR="00E85949" w:rsidRPr="00DE260A" w:rsidRDefault="00E85949" w:rsidP="00E85949">
      <w:pPr>
        <w:pStyle w:val="ae"/>
        <w:numPr>
          <w:ilvl w:val="0"/>
          <w:numId w:val="1"/>
        </w:numPr>
        <w:jc w:val="both"/>
        <w:rPr>
          <w:rFonts w:ascii="Times New Roman" w:hAnsi="Times New Roman" w:cs="Times New Roman"/>
          <w:bCs/>
          <w:color w:val="363636"/>
          <w:sz w:val="28"/>
          <w:szCs w:val="28"/>
          <w:shd w:val="clear" w:color="auto" w:fill="FFFFFF"/>
        </w:rPr>
      </w:pPr>
      <w:r w:rsidRPr="00DE260A">
        <w:rPr>
          <w:rFonts w:ascii="Times New Roman" w:hAnsi="Times New Roman" w:cs="Times New Roman"/>
          <w:bCs/>
          <w:color w:val="363636"/>
          <w:sz w:val="28"/>
          <w:szCs w:val="28"/>
          <w:shd w:val="clear" w:color="auto" w:fill="FFFFFF"/>
        </w:rPr>
        <w:t>Указ Президента Российской Федерации от 08.05.2024 № 314 «Об утверждении Основ государственной политики Российской Федерации в области исторического просвещения».</w:t>
      </w:r>
    </w:p>
    <w:p w:rsidR="00E85949" w:rsidRPr="00DE260A" w:rsidRDefault="00E85949" w:rsidP="00E85949">
      <w:pPr>
        <w:pStyle w:val="ae"/>
        <w:numPr>
          <w:ilvl w:val="0"/>
          <w:numId w:val="1"/>
        </w:numPr>
        <w:jc w:val="both"/>
        <w:rPr>
          <w:rFonts w:ascii="Times New Roman" w:hAnsi="Times New Roman" w:cs="Times New Roman"/>
          <w:sz w:val="28"/>
          <w:szCs w:val="28"/>
        </w:rPr>
      </w:pPr>
      <w:r w:rsidRPr="00DE260A">
        <w:rPr>
          <w:rFonts w:ascii="Times New Roman" w:hAnsi="Times New Roman" w:cs="Times New Roman"/>
          <w:sz w:val="28"/>
          <w:szCs w:val="28"/>
        </w:rPr>
        <w:t xml:space="preserve">Постановление Правительства Российской Федерации от 30 апреля 2024 г. № 556 «Об утверждении перечня мероприятий по оценке качества образования и Правил проведения мероприятий по оценке качества образования»; </w:t>
      </w:r>
    </w:p>
    <w:p w:rsidR="00E85949" w:rsidRPr="00DE260A" w:rsidRDefault="00E85949" w:rsidP="00E85949">
      <w:pPr>
        <w:pStyle w:val="ae"/>
        <w:numPr>
          <w:ilvl w:val="0"/>
          <w:numId w:val="1"/>
        </w:numPr>
        <w:jc w:val="both"/>
        <w:rPr>
          <w:rFonts w:ascii="Times New Roman" w:hAnsi="Times New Roman" w:cs="Times New Roman"/>
          <w:sz w:val="28"/>
          <w:szCs w:val="28"/>
        </w:rPr>
      </w:pPr>
      <w:r w:rsidRPr="00DE260A">
        <w:rPr>
          <w:rFonts w:ascii="Times New Roman" w:hAnsi="Times New Roman" w:cs="Times New Roman"/>
          <w:sz w:val="28"/>
          <w:szCs w:val="28"/>
        </w:rPr>
        <w:t>Рекомендации по использованию результатов оценочных процедур в системе общего образования с целью повышения качества образования</w:t>
      </w:r>
    </w:p>
    <w:p w:rsidR="00E85949" w:rsidRPr="00DE260A" w:rsidRDefault="00E85949" w:rsidP="00E85949">
      <w:pPr>
        <w:pStyle w:val="ae"/>
        <w:numPr>
          <w:ilvl w:val="0"/>
          <w:numId w:val="1"/>
        </w:numPr>
        <w:jc w:val="both"/>
        <w:rPr>
          <w:rFonts w:ascii="Times New Roman" w:hAnsi="Times New Roman" w:cs="Times New Roman"/>
          <w:bCs/>
          <w:color w:val="363636"/>
          <w:sz w:val="28"/>
          <w:szCs w:val="28"/>
          <w:shd w:val="clear" w:color="auto" w:fill="FFFFFF"/>
        </w:rPr>
      </w:pPr>
      <w:r w:rsidRPr="00DE260A">
        <w:rPr>
          <w:rFonts w:ascii="Times New Roman" w:hAnsi="Times New Roman" w:cs="Times New Roman"/>
          <w:bCs/>
          <w:color w:val="363636"/>
          <w:sz w:val="28"/>
          <w:szCs w:val="28"/>
          <w:shd w:val="clear" w:color="auto" w:fill="FFFFFF"/>
        </w:rPr>
        <w:t>Приказ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(Зарегистрирован 05.07.2021 № 64101)</w:t>
      </w:r>
    </w:p>
    <w:p w:rsidR="00E85949" w:rsidRPr="00DE260A" w:rsidRDefault="00E85949" w:rsidP="00E85949">
      <w:pPr>
        <w:pStyle w:val="ae"/>
        <w:numPr>
          <w:ilvl w:val="0"/>
          <w:numId w:val="1"/>
        </w:numPr>
        <w:jc w:val="both"/>
        <w:rPr>
          <w:rFonts w:ascii="Times New Roman" w:hAnsi="Times New Roman" w:cs="Times New Roman"/>
          <w:bCs/>
          <w:color w:val="363636"/>
          <w:sz w:val="28"/>
          <w:szCs w:val="28"/>
          <w:shd w:val="clear" w:color="auto" w:fill="FFFFFF"/>
        </w:rPr>
      </w:pPr>
      <w:r w:rsidRPr="00DE260A">
        <w:rPr>
          <w:rFonts w:ascii="Times New Roman" w:hAnsi="Times New Roman" w:cs="Times New Roman"/>
          <w:bCs/>
          <w:color w:val="363636"/>
          <w:sz w:val="28"/>
          <w:szCs w:val="28"/>
          <w:shd w:val="clear" w:color="auto" w:fill="FFFFFF"/>
        </w:rPr>
        <w:t>Приказ Министерства просвещения Российской Федерации от 18.07.2022 № 568  «О внесении изменений в федеральный государственный образовательный стандарт основного общего образования» (Зарегистрирован 17.08.2022 № 69675)</w:t>
      </w:r>
    </w:p>
    <w:p w:rsidR="00E85949" w:rsidRPr="00DE260A" w:rsidRDefault="00E85949" w:rsidP="00E85949">
      <w:pPr>
        <w:pStyle w:val="ae"/>
        <w:numPr>
          <w:ilvl w:val="0"/>
          <w:numId w:val="1"/>
        </w:numPr>
        <w:jc w:val="both"/>
        <w:rPr>
          <w:rFonts w:ascii="Times New Roman" w:hAnsi="Times New Roman" w:cs="Times New Roman"/>
          <w:bCs/>
          <w:sz w:val="28"/>
          <w:szCs w:val="28"/>
        </w:rPr>
      </w:pPr>
      <w:r w:rsidRPr="00DE260A">
        <w:rPr>
          <w:rFonts w:ascii="Times New Roman" w:hAnsi="Times New Roman" w:cs="Times New Roman"/>
          <w:bCs/>
          <w:sz w:val="28"/>
          <w:szCs w:val="28"/>
        </w:rPr>
        <w:t>Приказ Министерства просвещения Российской Федерации № 31 от 22.01.2024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 (Зарегистрирован 22.02.2024  № 77330)</w:t>
      </w:r>
    </w:p>
    <w:p w:rsidR="00E85949" w:rsidRPr="00DE260A" w:rsidRDefault="00E85949" w:rsidP="00E85949">
      <w:pPr>
        <w:pStyle w:val="ae"/>
        <w:numPr>
          <w:ilvl w:val="0"/>
          <w:numId w:val="1"/>
        </w:numPr>
        <w:jc w:val="both"/>
        <w:rPr>
          <w:rFonts w:ascii="Times New Roman" w:hAnsi="Times New Roman" w:cs="Times New Roman"/>
          <w:bCs/>
          <w:color w:val="363636"/>
          <w:sz w:val="28"/>
          <w:szCs w:val="28"/>
          <w:shd w:val="clear" w:color="auto" w:fill="FFFFFF"/>
        </w:rPr>
      </w:pPr>
      <w:r w:rsidRPr="00DE260A">
        <w:rPr>
          <w:rFonts w:ascii="Times New Roman" w:hAnsi="Times New Roman" w:cs="Times New Roman"/>
          <w:bCs/>
          <w:color w:val="363636"/>
          <w:sz w:val="28"/>
          <w:szCs w:val="28"/>
          <w:shd w:val="clear" w:color="auto" w:fill="FFFFFF"/>
        </w:rPr>
        <w:lastRenderedPageBreak/>
        <w:t>Приказ Министерства просвещения Российской Федерации № 110 от 19.02.2024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 (Зарегистрирован 22.02.2024 № 77331)</w:t>
      </w:r>
    </w:p>
    <w:p w:rsidR="00E85949" w:rsidRPr="00DE260A" w:rsidRDefault="00E85949" w:rsidP="00E85949">
      <w:pPr>
        <w:pStyle w:val="ae"/>
        <w:numPr>
          <w:ilvl w:val="0"/>
          <w:numId w:val="1"/>
        </w:numPr>
        <w:jc w:val="both"/>
        <w:rPr>
          <w:rFonts w:ascii="Times New Roman" w:hAnsi="Times New Roman" w:cs="Times New Roman"/>
          <w:bCs/>
          <w:sz w:val="28"/>
          <w:szCs w:val="28"/>
        </w:rPr>
      </w:pPr>
      <w:r w:rsidRPr="00DE260A">
        <w:rPr>
          <w:rFonts w:ascii="Times New Roman" w:hAnsi="Times New Roman" w:cs="Times New Roman"/>
          <w:bCs/>
          <w:sz w:val="28"/>
          <w:szCs w:val="28"/>
        </w:rPr>
        <w:t>Приказ Министерства просвещения Российской Федерации от 19.03.2024 № 171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 11.04.2024 № 77830)</w:t>
      </w:r>
    </w:p>
    <w:p w:rsidR="00E85949" w:rsidRPr="00DE260A" w:rsidRDefault="00E85949" w:rsidP="00E85949">
      <w:pPr>
        <w:pStyle w:val="ae"/>
        <w:numPr>
          <w:ilvl w:val="0"/>
          <w:numId w:val="1"/>
        </w:numPr>
        <w:jc w:val="both"/>
        <w:rPr>
          <w:rFonts w:ascii="Times New Roman" w:hAnsi="Times New Roman" w:cs="Times New Roman"/>
          <w:bCs/>
          <w:sz w:val="28"/>
          <w:szCs w:val="28"/>
        </w:rPr>
      </w:pPr>
      <w:r w:rsidRPr="00DE260A">
        <w:rPr>
          <w:rFonts w:ascii="Times New Roman" w:hAnsi="Times New Roman" w:cs="Times New Roman"/>
          <w:bCs/>
          <w:sz w:val="28"/>
          <w:szCs w:val="28"/>
        </w:rPr>
        <w:t>Приказ Министерства просвещения Российской Федерации от 18.05.2023 № 370 «Об утверждении федеральной образовательной программы основного общего образования» (Зарегистрирован 12.07.2023)</w:t>
      </w:r>
    </w:p>
    <w:p w:rsidR="00E85949" w:rsidRPr="00DE260A" w:rsidRDefault="00E85949" w:rsidP="00E85949">
      <w:pPr>
        <w:pStyle w:val="ae"/>
        <w:numPr>
          <w:ilvl w:val="0"/>
          <w:numId w:val="1"/>
        </w:numPr>
        <w:jc w:val="both"/>
        <w:rPr>
          <w:rFonts w:ascii="Times New Roman" w:hAnsi="Times New Roman" w:cs="Times New Roman"/>
          <w:bCs/>
          <w:sz w:val="28"/>
          <w:szCs w:val="28"/>
        </w:rPr>
      </w:pPr>
      <w:r w:rsidRPr="00DE260A">
        <w:rPr>
          <w:rFonts w:ascii="Times New Roman" w:hAnsi="Times New Roman" w:cs="Times New Roman"/>
          <w:bCs/>
          <w:sz w:val="28"/>
          <w:szCs w:val="28"/>
        </w:rPr>
        <w:t>Приказ Министерства просвещения Российской Федерации № 1028 от 27.12.2023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 и среднего общего образования» (Зарегистрирован 02.02.2024 № 77121)</w:t>
      </w:r>
    </w:p>
    <w:p w:rsidR="00E85949" w:rsidRPr="00DE260A" w:rsidRDefault="00E85949" w:rsidP="00E85949">
      <w:pPr>
        <w:pStyle w:val="ae"/>
        <w:numPr>
          <w:ilvl w:val="0"/>
          <w:numId w:val="1"/>
        </w:numPr>
        <w:jc w:val="both"/>
        <w:rPr>
          <w:rFonts w:ascii="Times New Roman" w:hAnsi="Times New Roman" w:cs="Times New Roman"/>
          <w:bCs/>
          <w:sz w:val="28"/>
          <w:szCs w:val="28"/>
        </w:rPr>
      </w:pPr>
      <w:r w:rsidRPr="00DE260A">
        <w:rPr>
          <w:rFonts w:ascii="Times New Roman" w:hAnsi="Times New Roman" w:cs="Times New Roman"/>
          <w:bCs/>
          <w:sz w:val="28"/>
          <w:szCs w:val="28"/>
        </w:rPr>
        <w:t>Приказ Министерства просвещения Российской Федерации № 62 от 01.02.2024 «О внесении изменений в некоторые приказы Министерства просвещения Российской Федерации, касающиеся федеральных образовательных программ основного и среднего общего образования» (Зарегистрирован 29.02.2024 № 77380)</w:t>
      </w:r>
    </w:p>
    <w:p w:rsidR="00E85949" w:rsidRPr="00DE260A" w:rsidRDefault="00E85949" w:rsidP="00E85949">
      <w:pPr>
        <w:pStyle w:val="ae"/>
        <w:numPr>
          <w:ilvl w:val="0"/>
          <w:numId w:val="1"/>
        </w:numPr>
        <w:jc w:val="both"/>
        <w:rPr>
          <w:rFonts w:ascii="Times New Roman" w:hAnsi="Times New Roman" w:cs="Times New Roman"/>
          <w:bCs/>
          <w:sz w:val="28"/>
          <w:szCs w:val="28"/>
        </w:rPr>
      </w:pPr>
      <w:r w:rsidRPr="00DE260A">
        <w:rPr>
          <w:rFonts w:ascii="Times New Roman" w:hAnsi="Times New Roman" w:cs="Times New Roman"/>
          <w:bCs/>
          <w:sz w:val="28"/>
          <w:szCs w:val="28"/>
        </w:rPr>
        <w:t>Приказ Министерства просвещения Российской Федерации от 09.10.2024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 11.02.2025 № 81220)</w:t>
      </w:r>
    </w:p>
    <w:p w:rsidR="00E85949" w:rsidRPr="00DE260A" w:rsidRDefault="00E85949" w:rsidP="00E85949">
      <w:pPr>
        <w:pStyle w:val="ae"/>
        <w:numPr>
          <w:ilvl w:val="0"/>
          <w:numId w:val="1"/>
        </w:numPr>
        <w:jc w:val="both"/>
        <w:rPr>
          <w:rFonts w:ascii="Times New Roman" w:hAnsi="Times New Roman" w:cs="Times New Roman"/>
          <w:bCs/>
          <w:sz w:val="28"/>
          <w:szCs w:val="28"/>
        </w:rPr>
      </w:pPr>
      <w:r w:rsidRPr="00DE260A">
        <w:rPr>
          <w:rFonts w:ascii="Times New Roman" w:hAnsi="Times New Roman" w:cs="Times New Roman"/>
          <w:bCs/>
          <w:sz w:val="28"/>
          <w:szCs w:val="28"/>
        </w:rPr>
        <w:t xml:space="preserve">Информационно-методическое письмо Министерства просвещения Российской Федерации об основных изменениях в федеральных образовательных программах (ФООП) в соответствии с приказом </w:t>
      </w:r>
      <w:r w:rsidRPr="00DE260A">
        <w:rPr>
          <w:rFonts w:ascii="Times New Roman" w:hAnsi="Times New Roman" w:cs="Times New Roman"/>
          <w:bCs/>
          <w:sz w:val="28"/>
          <w:szCs w:val="28"/>
        </w:rPr>
        <w:lastRenderedPageBreak/>
        <w:t>Министерства просвещения Российской Федерации от 09.10.2024 №704</w:t>
      </w:r>
    </w:p>
    <w:p w:rsidR="00E85949" w:rsidRPr="00DE260A" w:rsidRDefault="00E85949" w:rsidP="00E85949">
      <w:pPr>
        <w:pStyle w:val="ae"/>
        <w:numPr>
          <w:ilvl w:val="0"/>
          <w:numId w:val="1"/>
        </w:numPr>
        <w:jc w:val="both"/>
        <w:rPr>
          <w:rFonts w:ascii="Times New Roman" w:hAnsi="Times New Roman" w:cs="Times New Roman"/>
          <w:bCs/>
          <w:sz w:val="28"/>
          <w:szCs w:val="28"/>
        </w:rPr>
      </w:pPr>
      <w:r w:rsidRPr="00DE260A">
        <w:rPr>
          <w:rFonts w:ascii="Times New Roman" w:hAnsi="Times New Roman" w:cs="Times New Roman"/>
          <w:bCs/>
          <w:sz w:val="28"/>
          <w:szCs w:val="28"/>
        </w:rPr>
        <w:t xml:space="preserve">Приказ </w:t>
      </w:r>
      <w:proofErr w:type="spellStart"/>
      <w:r w:rsidRPr="00DE260A">
        <w:rPr>
          <w:rFonts w:ascii="Times New Roman" w:hAnsi="Times New Roman" w:cs="Times New Roman"/>
          <w:sz w:val="28"/>
          <w:szCs w:val="28"/>
        </w:rPr>
        <w:t>Минпросвещения</w:t>
      </w:r>
      <w:proofErr w:type="spellEnd"/>
      <w:r w:rsidRPr="00DE260A">
        <w:rPr>
          <w:rFonts w:ascii="Times New Roman" w:hAnsi="Times New Roman" w:cs="Times New Roman"/>
          <w:sz w:val="28"/>
          <w:szCs w:val="28"/>
        </w:rPr>
        <w:t xml:space="preserve"> России от 22 июня 2026 г. № 436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установлении предельного срока использования исключенных учебников и разработанных в комплекте с ними учебных пособий».</w:t>
      </w:r>
    </w:p>
    <w:p w:rsidR="00E85949" w:rsidRPr="00DE260A" w:rsidRDefault="00E85949" w:rsidP="00E85949">
      <w:pPr>
        <w:pStyle w:val="ae"/>
        <w:numPr>
          <w:ilvl w:val="0"/>
          <w:numId w:val="1"/>
        </w:numPr>
        <w:jc w:val="both"/>
        <w:rPr>
          <w:rFonts w:ascii="Times New Roman" w:hAnsi="Times New Roman" w:cs="Times New Roman"/>
          <w:bCs/>
          <w:sz w:val="28"/>
          <w:szCs w:val="28"/>
        </w:rPr>
      </w:pPr>
      <w:r w:rsidRPr="00DE260A">
        <w:rPr>
          <w:rFonts w:ascii="Times New Roman" w:hAnsi="Times New Roman" w:cs="Times New Roman"/>
          <w:bCs/>
          <w:sz w:val="28"/>
          <w:szCs w:val="28"/>
        </w:rPr>
        <w:t xml:space="preserve">Приказ </w:t>
      </w:r>
      <w:r w:rsidRPr="00DE260A">
        <w:rPr>
          <w:rFonts w:ascii="Times New Roman" w:hAnsi="Times New Roman" w:cs="Times New Roman"/>
          <w:sz w:val="28"/>
          <w:szCs w:val="28"/>
        </w:rPr>
        <w:t xml:space="preserve"> </w:t>
      </w:r>
      <w:proofErr w:type="spellStart"/>
      <w:r w:rsidRPr="00DE260A">
        <w:rPr>
          <w:rFonts w:ascii="Times New Roman" w:hAnsi="Times New Roman" w:cs="Times New Roman"/>
          <w:sz w:val="28"/>
          <w:szCs w:val="28"/>
        </w:rPr>
        <w:t>Минпросвещения</w:t>
      </w:r>
      <w:proofErr w:type="spellEnd"/>
      <w:r w:rsidRPr="00DE260A">
        <w:rPr>
          <w:rFonts w:ascii="Times New Roman" w:hAnsi="Times New Roman" w:cs="Times New Roman"/>
          <w:sz w:val="28"/>
          <w:szCs w:val="28"/>
        </w:rPr>
        <w:t xml:space="preserve"> России от 23 июля 2025 г. № 551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p>
    <w:p w:rsidR="00E85949" w:rsidRPr="00DE260A" w:rsidRDefault="00E85949" w:rsidP="00E85949">
      <w:pPr>
        <w:pStyle w:val="ae"/>
        <w:numPr>
          <w:ilvl w:val="0"/>
          <w:numId w:val="1"/>
        </w:numPr>
        <w:jc w:val="both"/>
        <w:rPr>
          <w:rFonts w:ascii="Times New Roman" w:hAnsi="Times New Roman" w:cs="Times New Roman"/>
          <w:bCs/>
          <w:sz w:val="28"/>
          <w:szCs w:val="28"/>
        </w:rPr>
      </w:pPr>
      <w:r w:rsidRPr="00DE260A">
        <w:rPr>
          <w:rFonts w:ascii="Times New Roman" w:hAnsi="Times New Roman" w:cs="Times New Roman"/>
          <w:bCs/>
          <w:sz w:val="28"/>
          <w:szCs w:val="28"/>
        </w:rPr>
        <w:t xml:space="preserve">Информационно-методическое письмо Министерства просвещения Российской Федерации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(находится на регистрации в Минюсте России) в соответствии с приказом </w:t>
      </w:r>
      <w:proofErr w:type="spellStart"/>
      <w:r w:rsidRPr="00DE260A">
        <w:rPr>
          <w:rFonts w:ascii="Times New Roman" w:hAnsi="Times New Roman" w:cs="Times New Roman"/>
          <w:bCs/>
          <w:sz w:val="28"/>
          <w:szCs w:val="28"/>
        </w:rPr>
        <w:t>Минпросвещения</w:t>
      </w:r>
      <w:proofErr w:type="spellEnd"/>
      <w:r w:rsidRPr="00DE260A">
        <w:rPr>
          <w:rFonts w:ascii="Times New Roman" w:hAnsi="Times New Roman" w:cs="Times New Roman"/>
          <w:bCs/>
          <w:sz w:val="28"/>
          <w:szCs w:val="28"/>
        </w:rPr>
        <w:t xml:space="preserve"> России от 5.08. 2025 № 579</w:t>
      </w:r>
    </w:p>
    <w:p w:rsidR="00E85949" w:rsidRPr="00DE260A" w:rsidRDefault="00E85949" w:rsidP="00E85949">
      <w:pPr>
        <w:pStyle w:val="ae"/>
        <w:numPr>
          <w:ilvl w:val="0"/>
          <w:numId w:val="1"/>
        </w:numPr>
        <w:jc w:val="both"/>
        <w:rPr>
          <w:rFonts w:ascii="Times New Roman" w:hAnsi="Times New Roman" w:cs="Times New Roman"/>
          <w:bCs/>
          <w:sz w:val="28"/>
          <w:szCs w:val="28"/>
        </w:rPr>
      </w:pPr>
      <w:r w:rsidRPr="00DE260A">
        <w:rPr>
          <w:rFonts w:ascii="Times New Roman" w:hAnsi="Times New Roman" w:cs="Times New Roman"/>
          <w:bCs/>
          <w:sz w:val="28"/>
          <w:szCs w:val="28"/>
        </w:rPr>
        <w:t>СП 2.4.2.4283-26, утверждённое постановлением Главного государственного санитарного врача РФ от 02.06.2026 № 19 «Санитарно-эпидемиологические требования к организациям воспитания и обучения, отдыха и оздоровления детей и молодежи"</w:t>
      </w:r>
    </w:p>
    <w:p w:rsidR="00E85949" w:rsidRPr="00DE260A" w:rsidRDefault="00E85949" w:rsidP="00E85949">
      <w:pPr>
        <w:pStyle w:val="ae"/>
        <w:numPr>
          <w:ilvl w:val="0"/>
          <w:numId w:val="1"/>
        </w:numPr>
        <w:jc w:val="both"/>
        <w:rPr>
          <w:rFonts w:ascii="Times New Roman" w:hAnsi="Times New Roman" w:cs="Times New Roman"/>
          <w:bCs/>
          <w:sz w:val="28"/>
          <w:szCs w:val="28"/>
        </w:rPr>
      </w:pPr>
      <w:proofErr w:type="spellStart"/>
      <w:r w:rsidRPr="00DE260A">
        <w:rPr>
          <w:rFonts w:ascii="Times New Roman" w:hAnsi="Times New Roman" w:cs="Times New Roman"/>
          <w:bCs/>
          <w:sz w:val="28"/>
          <w:szCs w:val="28"/>
        </w:rPr>
        <w:t>СанПиН</w:t>
      </w:r>
      <w:proofErr w:type="spellEnd"/>
      <w:r w:rsidRPr="00DE260A">
        <w:rPr>
          <w:rFonts w:ascii="Times New Roman" w:hAnsi="Times New Roman" w:cs="Times New Roman"/>
          <w:bCs/>
          <w:sz w:val="28"/>
          <w:szCs w:val="28"/>
        </w:rPr>
        <w:t xml:space="preserve"> 1.2.3685-21 "Гигиенические нормативы и требования к обеспечению безопасности и (или) безвредности для человека факторов среды обитания"</w:t>
      </w:r>
    </w:p>
    <w:p w:rsidR="00E85949" w:rsidRPr="00DE260A" w:rsidRDefault="00E85949" w:rsidP="00E85949">
      <w:pPr>
        <w:pStyle w:val="ae"/>
        <w:numPr>
          <w:ilvl w:val="0"/>
          <w:numId w:val="1"/>
        </w:numPr>
        <w:jc w:val="both"/>
        <w:rPr>
          <w:rFonts w:ascii="Times New Roman" w:hAnsi="Times New Roman" w:cs="Times New Roman"/>
          <w:bCs/>
          <w:sz w:val="28"/>
          <w:szCs w:val="28"/>
        </w:rPr>
      </w:pPr>
      <w:r w:rsidRPr="00DE260A">
        <w:rPr>
          <w:rFonts w:ascii="Times New Roman" w:hAnsi="Times New Roman" w:cs="Times New Roman"/>
          <w:bCs/>
          <w:sz w:val="28"/>
          <w:szCs w:val="28"/>
        </w:rPr>
        <w:t>Положение о рабочей программе МБОУ СОШ № 61 им. П.Е. Ладана</w:t>
      </w:r>
    </w:p>
    <w:p w:rsidR="00E85949" w:rsidRPr="00DE260A" w:rsidRDefault="00E85949" w:rsidP="00E85949">
      <w:pPr>
        <w:pStyle w:val="ae"/>
        <w:numPr>
          <w:ilvl w:val="0"/>
          <w:numId w:val="1"/>
        </w:numPr>
        <w:spacing w:after="0" w:line="264" w:lineRule="auto"/>
        <w:jc w:val="both"/>
        <w:rPr>
          <w:rFonts w:ascii="Times New Roman" w:hAnsi="Times New Roman"/>
          <w:color w:val="000000"/>
          <w:sz w:val="28"/>
          <w:szCs w:val="28"/>
        </w:rPr>
      </w:pPr>
      <w:r w:rsidRPr="00DE260A">
        <w:rPr>
          <w:rFonts w:ascii="Times New Roman" w:hAnsi="Times New Roman" w:cs="Times New Roman"/>
          <w:bCs/>
          <w:sz w:val="28"/>
          <w:szCs w:val="28"/>
        </w:rPr>
        <w:t xml:space="preserve">Федеральная рабочая программа </w:t>
      </w:r>
      <w:r>
        <w:rPr>
          <w:rFonts w:ascii="Times New Roman" w:hAnsi="Times New Roman" w:cs="Times New Roman"/>
          <w:bCs/>
          <w:sz w:val="28"/>
          <w:szCs w:val="28"/>
        </w:rPr>
        <w:t>по учебному предмету «</w:t>
      </w:r>
      <w:r w:rsidRPr="00B9300D">
        <w:rPr>
          <w:rFonts w:ascii="Times New Roman" w:hAnsi="Times New Roman"/>
          <w:b/>
          <w:color w:val="000000"/>
          <w:sz w:val="28"/>
        </w:rPr>
        <w:t>Основы безопасности и защиты Родины</w:t>
      </w:r>
      <w:r w:rsidRPr="00DE260A">
        <w:rPr>
          <w:rFonts w:ascii="Times New Roman" w:hAnsi="Times New Roman" w:cs="Times New Roman"/>
          <w:bCs/>
          <w:sz w:val="28"/>
          <w:szCs w:val="28"/>
        </w:rPr>
        <w:t xml:space="preserve">» базовый уровень в 2026-2027 учебном </w:t>
      </w:r>
      <w:proofErr w:type="spellStart"/>
      <w:r w:rsidRPr="00DE260A">
        <w:rPr>
          <w:rFonts w:ascii="Times New Roman" w:hAnsi="Times New Roman" w:cs="Times New Roman"/>
          <w:bCs/>
          <w:sz w:val="28"/>
          <w:szCs w:val="28"/>
        </w:rPr>
        <w:t>году</w:t>
      </w:r>
      <w:hyperlink r:id="rId5" w:history="1">
        <w:r w:rsidRPr="00DE260A">
          <w:rPr>
            <w:rStyle w:val="ab"/>
            <w:rFonts w:ascii="Times New Roman" w:hAnsi="Times New Roman" w:cs="Times New Roman"/>
            <w:sz w:val="28"/>
            <w:szCs w:val="28"/>
          </w:rPr>
          <w:t>https</w:t>
        </w:r>
        <w:proofErr w:type="spellEnd"/>
        <w:r w:rsidRPr="00DE260A">
          <w:rPr>
            <w:rStyle w:val="ab"/>
            <w:rFonts w:ascii="Times New Roman" w:hAnsi="Times New Roman" w:cs="Times New Roman"/>
            <w:sz w:val="28"/>
            <w:szCs w:val="28"/>
          </w:rPr>
          <w:t>://</w:t>
        </w:r>
        <w:proofErr w:type="spellStart"/>
        <w:r w:rsidRPr="00DE260A">
          <w:rPr>
            <w:rStyle w:val="ab"/>
            <w:rFonts w:ascii="Times New Roman" w:hAnsi="Times New Roman" w:cs="Times New Roman"/>
            <w:sz w:val="28"/>
            <w:szCs w:val="28"/>
          </w:rPr>
          <w:t>edsoo.ru</w:t>
        </w:r>
        <w:proofErr w:type="spellEnd"/>
        <w:r w:rsidRPr="00DE260A">
          <w:rPr>
            <w:rStyle w:val="ab"/>
            <w:rFonts w:ascii="Times New Roman" w:hAnsi="Times New Roman" w:cs="Times New Roman"/>
            <w:sz w:val="28"/>
            <w:szCs w:val="28"/>
          </w:rPr>
          <w:t>/</w:t>
        </w:r>
        <w:proofErr w:type="spellStart"/>
        <w:r w:rsidRPr="00DE260A">
          <w:rPr>
            <w:rStyle w:val="ab"/>
            <w:rFonts w:ascii="Times New Roman" w:hAnsi="Times New Roman" w:cs="Times New Roman"/>
            <w:sz w:val="28"/>
            <w:szCs w:val="28"/>
          </w:rPr>
          <w:t>rabochie-programmy</w:t>
        </w:r>
        <w:proofErr w:type="spellEnd"/>
        <w:r w:rsidRPr="00DE260A">
          <w:rPr>
            <w:rStyle w:val="ab"/>
            <w:rFonts w:ascii="Times New Roman" w:hAnsi="Times New Roman" w:cs="Times New Roman"/>
            <w:sz w:val="28"/>
            <w:szCs w:val="28"/>
          </w:rPr>
          <w:t>/</w:t>
        </w:r>
      </w:hyperlink>
    </w:p>
    <w:p w:rsidR="00E85949" w:rsidRPr="00E85949" w:rsidRDefault="00E85949" w:rsidP="00E85949">
      <w:pPr>
        <w:rPr>
          <w:lang w:val="ru-RU"/>
        </w:rPr>
      </w:pPr>
    </w:p>
    <w:p w:rsidR="00E85949" w:rsidRPr="00E85949" w:rsidRDefault="00E85949">
      <w:pPr>
        <w:spacing w:after="0" w:line="264" w:lineRule="auto"/>
        <w:ind w:firstLine="600"/>
        <w:jc w:val="both"/>
        <w:rPr>
          <w:lang w:val="ru-RU"/>
        </w:rPr>
      </w:pPr>
    </w:p>
    <w:p w:rsidR="00E85949" w:rsidRPr="008A579B" w:rsidRDefault="00E85949">
      <w:pPr>
        <w:spacing w:after="0" w:line="264" w:lineRule="auto"/>
        <w:ind w:firstLine="600"/>
        <w:jc w:val="both"/>
        <w:rPr>
          <w:rFonts w:ascii="Times New Roman" w:hAnsi="Times New Roman"/>
          <w:color w:val="000000"/>
          <w:sz w:val="28"/>
          <w:lang w:val="ru-RU"/>
        </w:rPr>
      </w:pPr>
    </w:p>
    <w:p w:rsidR="00E85949" w:rsidRPr="008A579B" w:rsidRDefault="00E85949">
      <w:pPr>
        <w:spacing w:after="0" w:line="264" w:lineRule="auto"/>
        <w:ind w:firstLine="600"/>
        <w:jc w:val="both"/>
        <w:rPr>
          <w:rFonts w:ascii="Times New Roman" w:hAnsi="Times New Roman"/>
          <w:color w:val="000000"/>
          <w:sz w:val="28"/>
          <w:lang w:val="ru-RU"/>
        </w:rPr>
      </w:pP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lastRenderedPageBreak/>
        <w:t>Программа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ООП ООО.</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 xml:space="preserve">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w:t>
      </w:r>
      <w:proofErr w:type="gramStart"/>
      <w:r w:rsidRPr="00B9300D">
        <w:rPr>
          <w:rFonts w:ascii="Times New Roman" w:hAnsi="Times New Roman"/>
          <w:color w:val="000000"/>
          <w:sz w:val="28"/>
          <w:lang w:val="ru-RU"/>
        </w:rPr>
        <w:t>обучающимися</w:t>
      </w:r>
      <w:proofErr w:type="gramEnd"/>
      <w:r w:rsidRPr="00B9300D">
        <w:rPr>
          <w:rFonts w:ascii="Times New Roman" w:hAnsi="Times New Roman"/>
          <w:color w:val="000000"/>
          <w:sz w:val="28"/>
          <w:lang w:val="ru-RU"/>
        </w:rPr>
        <w:t xml:space="preserve"> знаний и формирования у них умений и навыков в области безопасности жизнедеятельности и защиты Родины.</w:t>
      </w:r>
    </w:p>
    <w:p w:rsidR="001455AC" w:rsidRPr="00B9300D" w:rsidRDefault="004B58B4">
      <w:pPr>
        <w:spacing w:after="0"/>
        <w:ind w:firstLine="600"/>
        <w:jc w:val="both"/>
        <w:rPr>
          <w:lang w:val="ru-RU"/>
        </w:rPr>
      </w:pPr>
      <w:r w:rsidRPr="00B9300D">
        <w:rPr>
          <w:rFonts w:ascii="Times New Roman" w:hAnsi="Times New Roman"/>
          <w:b/>
          <w:color w:val="000000"/>
          <w:sz w:val="28"/>
          <w:lang w:val="ru-RU"/>
        </w:rPr>
        <w:t>Программа ОБЗР обеспечивает:</w:t>
      </w:r>
    </w:p>
    <w:p w:rsidR="001455AC" w:rsidRPr="00B9300D" w:rsidRDefault="004B58B4">
      <w:pPr>
        <w:spacing w:after="0"/>
        <w:ind w:firstLine="600"/>
        <w:jc w:val="both"/>
        <w:rPr>
          <w:lang w:val="ru-RU"/>
        </w:rPr>
      </w:pPr>
      <w:r w:rsidRPr="00B9300D">
        <w:rPr>
          <w:rFonts w:ascii="Times New Roman" w:hAnsi="Times New Roman"/>
          <w:color w:val="000000"/>
          <w:sz w:val="28"/>
          <w:lang w:val="ru-RU"/>
        </w:rPr>
        <w:t xml:space="preserve">ясное понимание </w:t>
      </w:r>
      <w:proofErr w:type="gramStart"/>
      <w:r w:rsidRPr="00B9300D">
        <w:rPr>
          <w:rFonts w:ascii="Times New Roman" w:hAnsi="Times New Roman"/>
          <w:color w:val="000000"/>
          <w:sz w:val="28"/>
          <w:lang w:val="ru-RU"/>
        </w:rPr>
        <w:t>обучающимися</w:t>
      </w:r>
      <w:proofErr w:type="gramEnd"/>
      <w:r w:rsidRPr="00B9300D">
        <w:rPr>
          <w:rFonts w:ascii="Times New Roman" w:hAnsi="Times New Roman"/>
          <w:color w:val="000000"/>
          <w:sz w:val="28"/>
          <w:lang w:val="ru-RU"/>
        </w:rPr>
        <w:t xml:space="preserve"> современных проблем безопасности и формирование у подрастающего поколения чувства гордости за свою Родину, ответственного отношения к выполнению конституционного долга по защите Отечества, а также базового уровня культуры безопасного поведения;</w:t>
      </w:r>
    </w:p>
    <w:p w:rsidR="001455AC" w:rsidRPr="00B9300D" w:rsidRDefault="004B58B4">
      <w:pPr>
        <w:spacing w:after="0"/>
        <w:ind w:firstLine="600"/>
        <w:jc w:val="both"/>
        <w:rPr>
          <w:lang w:val="ru-RU"/>
        </w:rPr>
      </w:pPr>
      <w:r w:rsidRPr="00B9300D">
        <w:rPr>
          <w:rFonts w:ascii="Times New Roman" w:hAnsi="Times New Roman"/>
          <w:color w:val="000000"/>
          <w:sz w:val="28"/>
          <w:lang w:val="ru-RU"/>
        </w:rPr>
        <w:t xml:space="preserve">усвоение </w:t>
      </w:r>
      <w:proofErr w:type="gramStart"/>
      <w:r w:rsidRPr="00B9300D">
        <w:rPr>
          <w:rFonts w:ascii="Times New Roman" w:hAnsi="Times New Roman"/>
          <w:color w:val="000000"/>
          <w:sz w:val="28"/>
          <w:lang w:val="ru-RU"/>
        </w:rPr>
        <w:t>обучающимися</w:t>
      </w:r>
      <w:proofErr w:type="gramEnd"/>
      <w:r w:rsidRPr="00B9300D">
        <w:rPr>
          <w:rFonts w:ascii="Times New Roman" w:hAnsi="Times New Roman"/>
          <w:color w:val="000000"/>
          <w:sz w:val="28"/>
          <w:lang w:val="ru-RU"/>
        </w:rPr>
        <w:t xml:space="preserve"> основных ключевых понятий, обеспечивающих преемственность изучения основ военной службы и комплексной безопасности личности на следующем уровне образования;</w:t>
      </w:r>
    </w:p>
    <w:p w:rsidR="001455AC" w:rsidRPr="00B9300D" w:rsidRDefault="004B58B4">
      <w:pPr>
        <w:spacing w:after="0"/>
        <w:ind w:firstLine="600"/>
        <w:jc w:val="both"/>
        <w:rPr>
          <w:lang w:val="ru-RU"/>
        </w:rPr>
      </w:pPr>
      <w:r w:rsidRPr="00B9300D">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rsidR="001455AC" w:rsidRPr="00B9300D" w:rsidRDefault="004B58B4">
      <w:pPr>
        <w:spacing w:after="0"/>
        <w:ind w:firstLine="600"/>
        <w:jc w:val="both"/>
        <w:rPr>
          <w:lang w:val="ru-RU"/>
        </w:rPr>
      </w:pPr>
      <w:r w:rsidRPr="00B9300D">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rsidR="001455AC" w:rsidRPr="00B9300D" w:rsidRDefault="004B58B4">
      <w:pPr>
        <w:spacing w:after="0"/>
        <w:ind w:firstLine="600"/>
        <w:jc w:val="both"/>
        <w:rPr>
          <w:lang w:val="ru-RU"/>
        </w:rPr>
      </w:pPr>
      <w:r w:rsidRPr="00B9300D">
        <w:rPr>
          <w:rFonts w:ascii="Times New Roman" w:hAnsi="Times New Roman"/>
          <w:color w:val="000000"/>
          <w:sz w:val="28"/>
          <w:lang w:val="ru-RU"/>
        </w:rPr>
        <w:t xml:space="preserve">реализацию оптимального баланса </w:t>
      </w:r>
      <w:proofErr w:type="spellStart"/>
      <w:r w:rsidRPr="00B9300D">
        <w:rPr>
          <w:rFonts w:ascii="Times New Roman" w:hAnsi="Times New Roman"/>
          <w:color w:val="000000"/>
          <w:sz w:val="28"/>
          <w:lang w:val="ru-RU"/>
        </w:rPr>
        <w:t>межпредметных</w:t>
      </w:r>
      <w:proofErr w:type="spellEnd"/>
      <w:r w:rsidRPr="00B9300D">
        <w:rPr>
          <w:rFonts w:ascii="Times New Roman" w:hAnsi="Times New Roman"/>
          <w:color w:val="000000"/>
          <w:sz w:val="28"/>
          <w:lang w:val="ru-RU"/>
        </w:rPr>
        <w:t xml:space="preserve"> связей и их </w:t>
      </w:r>
      <w:proofErr w:type="gramStart"/>
      <w:r w:rsidRPr="00B9300D">
        <w:rPr>
          <w:rFonts w:ascii="Times New Roman" w:hAnsi="Times New Roman"/>
          <w:color w:val="000000"/>
          <w:sz w:val="28"/>
          <w:lang w:val="ru-RU"/>
        </w:rPr>
        <w:t>разумное</w:t>
      </w:r>
      <w:proofErr w:type="gramEnd"/>
      <w:r w:rsidRPr="00B9300D">
        <w:rPr>
          <w:rFonts w:ascii="Times New Roman" w:hAnsi="Times New Roman"/>
          <w:color w:val="000000"/>
          <w:sz w:val="28"/>
          <w:lang w:val="ru-RU"/>
        </w:rPr>
        <w:t xml:space="preserve"> </w:t>
      </w:r>
      <w:proofErr w:type="spellStart"/>
      <w:r w:rsidRPr="00B9300D">
        <w:rPr>
          <w:rFonts w:ascii="Times New Roman" w:hAnsi="Times New Roman"/>
          <w:color w:val="000000"/>
          <w:sz w:val="28"/>
          <w:lang w:val="ru-RU"/>
        </w:rPr>
        <w:t>взаимодополнение</w:t>
      </w:r>
      <w:proofErr w:type="spellEnd"/>
      <w:r w:rsidRPr="00B9300D">
        <w:rPr>
          <w:rFonts w:ascii="Times New Roman" w:hAnsi="Times New Roman"/>
          <w:color w:val="000000"/>
          <w:sz w:val="28"/>
          <w:lang w:val="ru-RU"/>
        </w:rPr>
        <w:t>, способствующее формированию практических умений и навыков.</w:t>
      </w:r>
    </w:p>
    <w:p w:rsidR="001455AC" w:rsidRPr="00B9300D" w:rsidRDefault="004B58B4">
      <w:pPr>
        <w:spacing w:after="0"/>
        <w:ind w:firstLine="600"/>
        <w:jc w:val="both"/>
        <w:rPr>
          <w:lang w:val="ru-RU"/>
        </w:rPr>
      </w:pPr>
      <w:r w:rsidRPr="00B9300D">
        <w:rPr>
          <w:rFonts w:ascii="Times New Roman" w:hAnsi="Times New Roman"/>
          <w:color w:val="000000"/>
          <w:sz w:val="28"/>
          <w:lang w:val="ru-RU"/>
        </w:rPr>
        <w:t xml:space="preserve">В программе ОБЗР </w:t>
      </w:r>
      <w:r w:rsidRPr="00B9300D">
        <w:rPr>
          <w:rFonts w:ascii="Times New Roman" w:hAnsi="Times New Roman"/>
          <w:i/>
          <w:color w:val="000000"/>
          <w:sz w:val="28"/>
          <w:lang w:val="ru-RU"/>
        </w:rPr>
        <w:t>содержание учебного предмета ОБЗР структурно представлено двумя учебными курсами,</w:t>
      </w:r>
      <w:r w:rsidRPr="00B9300D">
        <w:rPr>
          <w:rFonts w:ascii="Times New Roman" w:hAnsi="Times New Roman"/>
          <w:color w:val="000000"/>
          <w:sz w:val="28"/>
          <w:lang w:val="ru-RU"/>
        </w:rPr>
        <w:t xml:space="preserve">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1455AC" w:rsidRPr="00B9300D" w:rsidRDefault="004B58B4">
      <w:pPr>
        <w:spacing w:after="0"/>
        <w:ind w:firstLine="600"/>
        <w:jc w:val="both"/>
        <w:rPr>
          <w:lang w:val="ru-RU"/>
        </w:rPr>
      </w:pPr>
      <w:r w:rsidRPr="00B9300D">
        <w:rPr>
          <w:rFonts w:ascii="Times New Roman" w:hAnsi="Times New Roman"/>
          <w:color w:val="000000"/>
          <w:sz w:val="28"/>
          <w:lang w:val="ru-RU"/>
        </w:rPr>
        <w:t>1) учебный курс «Начальная военная подготовка»;</w:t>
      </w:r>
    </w:p>
    <w:p w:rsidR="001455AC" w:rsidRPr="00B9300D" w:rsidRDefault="004B58B4">
      <w:pPr>
        <w:spacing w:after="0"/>
        <w:ind w:firstLine="600"/>
        <w:jc w:val="both"/>
        <w:rPr>
          <w:lang w:val="ru-RU"/>
        </w:rPr>
      </w:pPr>
      <w:r w:rsidRPr="00B9300D">
        <w:rPr>
          <w:rFonts w:ascii="Times New Roman" w:hAnsi="Times New Roman"/>
          <w:color w:val="000000"/>
          <w:sz w:val="28"/>
          <w:lang w:val="ru-RU"/>
        </w:rPr>
        <w:t>2) учебный курс «Безопасность жизнедеятельности».</w:t>
      </w:r>
    </w:p>
    <w:p w:rsidR="001455AC" w:rsidRPr="00B9300D" w:rsidRDefault="004B58B4">
      <w:pPr>
        <w:spacing w:after="0"/>
        <w:ind w:firstLine="600"/>
        <w:jc w:val="both"/>
        <w:rPr>
          <w:lang w:val="ru-RU"/>
        </w:rPr>
      </w:pPr>
      <w:r w:rsidRPr="00B9300D">
        <w:rPr>
          <w:rFonts w:ascii="Times New Roman" w:hAnsi="Times New Roman"/>
          <w:color w:val="000000"/>
          <w:sz w:val="28"/>
          <w:lang w:val="ru-RU"/>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освоения учебного материала в парадигме безопасной жизнедеятельности: «предвидеть опасность → по возможности ее избегать → при необходимости действовать».</w:t>
      </w:r>
    </w:p>
    <w:p w:rsidR="001455AC" w:rsidRPr="00B9300D" w:rsidRDefault="004B58B4">
      <w:pPr>
        <w:spacing w:after="0"/>
        <w:ind w:firstLine="600"/>
        <w:jc w:val="both"/>
        <w:rPr>
          <w:lang w:val="ru-RU"/>
        </w:rPr>
      </w:pPr>
      <w:r w:rsidRPr="00B9300D">
        <w:rPr>
          <w:rFonts w:ascii="Times New Roman" w:hAnsi="Times New Roman"/>
          <w:color w:val="000000"/>
          <w:sz w:val="28"/>
          <w:lang w:val="ru-RU"/>
        </w:rPr>
        <w:lastRenderedPageBreak/>
        <w:t>Учебный материал систематизирован по сферам возможных проявлений рисков и опасностей:</w:t>
      </w:r>
    </w:p>
    <w:p w:rsidR="001455AC" w:rsidRPr="00B9300D" w:rsidRDefault="004B58B4">
      <w:pPr>
        <w:spacing w:after="0"/>
        <w:ind w:firstLine="600"/>
        <w:jc w:val="both"/>
        <w:rPr>
          <w:lang w:val="ru-RU"/>
        </w:rPr>
      </w:pPr>
      <w:r w:rsidRPr="00B9300D">
        <w:rPr>
          <w:rFonts w:ascii="Times New Roman" w:hAnsi="Times New Roman"/>
          <w:color w:val="000000"/>
          <w:sz w:val="28"/>
          <w:lang w:val="ru-RU"/>
        </w:rPr>
        <w:t>- военное положение;</w:t>
      </w:r>
    </w:p>
    <w:p w:rsidR="001455AC" w:rsidRPr="00B9300D" w:rsidRDefault="004B58B4">
      <w:pPr>
        <w:spacing w:after="0"/>
        <w:ind w:firstLine="600"/>
        <w:jc w:val="both"/>
        <w:rPr>
          <w:lang w:val="ru-RU"/>
        </w:rPr>
      </w:pPr>
      <w:r w:rsidRPr="00B9300D">
        <w:rPr>
          <w:rFonts w:ascii="Times New Roman" w:hAnsi="Times New Roman"/>
          <w:color w:val="000000"/>
          <w:sz w:val="28"/>
          <w:lang w:val="ru-RU"/>
        </w:rPr>
        <w:t>- боевые действия;</w:t>
      </w:r>
    </w:p>
    <w:p w:rsidR="001455AC" w:rsidRPr="00B9300D" w:rsidRDefault="004B58B4">
      <w:pPr>
        <w:spacing w:after="0"/>
        <w:ind w:firstLine="600"/>
        <w:jc w:val="both"/>
        <w:rPr>
          <w:lang w:val="ru-RU"/>
        </w:rPr>
      </w:pPr>
      <w:r w:rsidRPr="00B9300D">
        <w:rPr>
          <w:rFonts w:ascii="Times New Roman" w:hAnsi="Times New Roman"/>
          <w:color w:val="000000"/>
          <w:sz w:val="28"/>
          <w:lang w:val="ru-RU"/>
        </w:rPr>
        <w:t>- террористическая опасность;</w:t>
      </w:r>
    </w:p>
    <w:p w:rsidR="001455AC" w:rsidRPr="00B9300D" w:rsidRDefault="004B58B4">
      <w:pPr>
        <w:spacing w:after="0"/>
        <w:ind w:firstLine="600"/>
        <w:jc w:val="both"/>
        <w:rPr>
          <w:lang w:val="ru-RU"/>
        </w:rPr>
      </w:pPr>
      <w:r w:rsidRPr="00B9300D">
        <w:rPr>
          <w:rFonts w:ascii="Times New Roman" w:hAnsi="Times New Roman"/>
          <w:color w:val="000000"/>
          <w:sz w:val="28"/>
          <w:lang w:val="ru-RU"/>
        </w:rPr>
        <w:t>- помещения и бытовые условия;</w:t>
      </w:r>
    </w:p>
    <w:p w:rsidR="001455AC" w:rsidRPr="00B9300D" w:rsidRDefault="004B58B4">
      <w:pPr>
        <w:spacing w:after="0"/>
        <w:ind w:firstLine="600"/>
        <w:jc w:val="both"/>
        <w:rPr>
          <w:lang w:val="ru-RU"/>
        </w:rPr>
      </w:pPr>
      <w:r w:rsidRPr="00B9300D">
        <w:rPr>
          <w:rFonts w:ascii="Times New Roman" w:hAnsi="Times New Roman"/>
          <w:color w:val="000000"/>
          <w:sz w:val="28"/>
          <w:lang w:val="ru-RU"/>
        </w:rPr>
        <w:t>- улица и общественные места;</w:t>
      </w:r>
    </w:p>
    <w:p w:rsidR="001455AC" w:rsidRPr="00B9300D" w:rsidRDefault="004B58B4">
      <w:pPr>
        <w:spacing w:after="0"/>
        <w:ind w:firstLine="600"/>
        <w:jc w:val="both"/>
        <w:rPr>
          <w:lang w:val="ru-RU"/>
        </w:rPr>
      </w:pPr>
      <w:r w:rsidRPr="00B9300D">
        <w:rPr>
          <w:rFonts w:ascii="Times New Roman" w:hAnsi="Times New Roman"/>
          <w:color w:val="000000"/>
          <w:sz w:val="28"/>
          <w:lang w:val="ru-RU"/>
        </w:rPr>
        <w:t>- природные условия;</w:t>
      </w:r>
    </w:p>
    <w:p w:rsidR="001455AC" w:rsidRPr="00B9300D" w:rsidRDefault="004B58B4">
      <w:pPr>
        <w:spacing w:after="0"/>
        <w:ind w:firstLine="600"/>
        <w:jc w:val="both"/>
        <w:rPr>
          <w:lang w:val="ru-RU"/>
        </w:rPr>
      </w:pPr>
      <w:r w:rsidRPr="00B9300D">
        <w:rPr>
          <w:rFonts w:ascii="Times New Roman" w:hAnsi="Times New Roman"/>
          <w:color w:val="000000"/>
          <w:sz w:val="28"/>
          <w:lang w:val="ru-RU"/>
        </w:rPr>
        <w:t>- коммуникационные связи и каналы;</w:t>
      </w:r>
    </w:p>
    <w:p w:rsidR="001455AC" w:rsidRPr="00B9300D" w:rsidRDefault="004B58B4">
      <w:pPr>
        <w:spacing w:after="0"/>
        <w:ind w:firstLine="600"/>
        <w:jc w:val="both"/>
        <w:rPr>
          <w:lang w:val="ru-RU"/>
        </w:rPr>
      </w:pPr>
      <w:r w:rsidRPr="00B9300D">
        <w:rPr>
          <w:rFonts w:ascii="Times New Roman" w:hAnsi="Times New Roman"/>
          <w:color w:val="000000"/>
          <w:sz w:val="28"/>
          <w:lang w:val="ru-RU"/>
        </w:rPr>
        <w:t>- физическое и психическое здоровье;</w:t>
      </w:r>
    </w:p>
    <w:p w:rsidR="001455AC" w:rsidRPr="00B9300D" w:rsidRDefault="004B58B4">
      <w:pPr>
        <w:spacing w:after="0"/>
        <w:ind w:firstLine="600"/>
        <w:jc w:val="both"/>
        <w:rPr>
          <w:lang w:val="ru-RU"/>
        </w:rPr>
      </w:pPr>
      <w:r w:rsidRPr="00B9300D">
        <w:rPr>
          <w:rFonts w:ascii="Times New Roman" w:hAnsi="Times New Roman"/>
          <w:color w:val="000000"/>
          <w:sz w:val="28"/>
          <w:lang w:val="ru-RU"/>
        </w:rPr>
        <w:t>- социальное взаимодействие и другие.</w:t>
      </w:r>
    </w:p>
    <w:p w:rsidR="001455AC" w:rsidRPr="00B9300D" w:rsidRDefault="004B58B4">
      <w:pPr>
        <w:spacing w:after="0"/>
        <w:ind w:firstLine="600"/>
        <w:jc w:val="both"/>
        <w:rPr>
          <w:lang w:val="ru-RU"/>
        </w:rPr>
      </w:pPr>
      <w:r w:rsidRPr="00B9300D">
        <w:rPr>
          <w:rFonts w:ascii="Times New Roman" w:hAnsi="Times New Roman"/>
          <w:color w:val="000000"/>
          <w:sz w:val="28"/>
          <w:lang w:val="ru-RU"/>
        </w:rPr>
        <w:t>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педагогического работника и практические действия обучающихся.</w:t>
      </w:r>
    </w:p>
    <w:p w:rsidR="001455AC" w:rsidRPr="00B9300D" w:rsidRDefault="004B58B4">
      <w:pPr>
        <w:spacing w:after="0"/>
        <w:ind w:firstLine="600"/>
        <w:jc w:val="both"/>
        <w:rPr>
          <w:lang w:val="ru-RU"/>
        </w:rPr>
      </w:pPr>
      <w:proofErr w:type="gramStart"/>
      <w:r w:rsidRPr="00B9300D">
        <w:rPr>
          <w:rFonts w:ascii="Times New Roman" w:hAnsi="Times New Roman"/>
          <w:color w:val="000000"/>
          <w:sz w:val="28"/>
          <w:lang w:val="ru-RU"/>
        </w:rPr>
        <w:t>В условиях современного исторического процесса с появлением новых глобальных и региональных природных, техногенных, социальных вызовов и военных угроз безопасности России (военные конфликты, усиление международной напряженности, террористическая угроза,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w:t>
      </w:r>
      <w:proofErr w:type="gramEnd"/>
      <w:r w:rsidRPr="00B9300D">
        <w:rPr>
          <w:rFonts w:ascii="Times New Roman" w:hAnsi="Times New Roman"/>
          <w:color w:val="000000"/>
          <w:sz w:val="28"/>
          <w:lang w:val="ru-RU"/>
        </w:rPr>
        <w:t xml:space="preserve"> При этом центральной проблемой безопасности жизнедеятельности остается сохранение жизни и здоровья каждого человека.</w:t>
      </w:r>
    </w:p>
    <w:p w:rsidR="001455AC" w:rsidRPr="00B9300D" w:rsidRDefault="004B58B4">
      <w:pPr>
        <w:spacing w:after="0"/>
        <w:ind w:firstLine="600"/>
        <w:jc w:val="both"/>
        <w:rPr>
          <w:lang w:val="ru-RU"/>
        </w:rPr>
      </w:pPr>
      <w:r w:rsidRPr="00B9300D">
        <w:rPr>
          <w:rFonts w:ascii="Times New Roman" w:hAnsi="Times New Roman"/>
          <w:color w:val="000000"/>
          <w:sz w:val="28"/>
          <w:lang w:val="ru-RU"/>
        </w:rPr>
        <w:t xml:space="preserve">В современных условиях колоссальное значение приобретает качественное образование обучающихся,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w:t>
      </w:r>
      <w:proofErr w:type="spellStart"/>
      <w:r w:rsidRPr="00B9300D">
        <w:rPr>
          <w:rFonts w:ascii="Times New Roman" w:hAnsi="Times New Roman"/>
          <w:color w:val="000000"/>
          <w:sz w:val="28"/>
          <w:lang w:val="ru-RU"/>
        </w:rPr>
        <w:t>системообразующими</w:t>
      </w:r>
      <w:proofErr w:type="spellEnd"/>
      <w:r w:rsidRPr="00B9300D">
        <w:rPr>
          <w:rFonts w:ascii="Times New Roman" w:hAnsi="Times New Roman"/>
          <w:color w:val="000000"/>
          <w:sz w:val="28"/>
          <w:lang w:val="ru-RU"/>
        </w:rPr>
        <w:t xml:space="preserve"> документами в области безопасности: </w:t>
      </w:r>
      <w:proofErr w:type="gramStart"/>
      <w:r w:rsidRPr="00B9300D">
        <w:rPr>
          <w:rFonts w:ascii="Times New Roman" w:hAnsi="Times New Roman"/>
          <w:color w:val="000000"/>
          <w:sz w:val="28"/>
          <w:lang w:val="ru-RU"/>
        </w:rPr>
        <w:t xml:space="preserve">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w:t>
      </w:r>
      <w:r w:rsidRPr="00B9300D">
        <w:rPr>
          <w:rFonts w:ascii="Times New Roman" w:hAnsi="Times New Roman"/>
          <w:color w:val="000000"/>
          <w:sz w:val="28"/>
          <w:lang w:val="ru-RU"/>
        </w:rPr>
        <w:lastRenderedPageBreak/>
        <w:t>утвержденная Указом Президента Российской Федерации от 5 декабря 2016 г. № 646, Национальные цели развития Российской Федерации на период до 2030 года и на перспективу до 2036 года, утвержденные Указом Президента Российской Федерации от 7 мая 2024 г. № 309.</w:t>
      </w:r>
      <w:proofErr w:type="gramEnd"/>
    </w:p>
    <w:p w:rsidR="001455AC" w:rsidRPr="00B9300D" w:rsidRDefault="004B58B4">
      <w:pPr>
        <w:spacing w:after="0"/>
        <w:ind w:firstLine="600"/>
        <w:jc w:val="both"/>
        <w:rPr>
          <w:lang w:val="ru-RU"/>
        </w:rPr>
      </w:pPr>
      <w:r w:rsidRPr="00B9300D">
        <w:rPr>
          <w:rFonts w:ascii="Times New Roman" w:hAnsi="Times New Roman"/>
          <w:color w:val="000000"/>
          <w:sz w:val="28"/>
          <w:lang w:val="ru-RU"/>
        </w:rPr>
        <w:t xml:space="preserve">ОБЗР является </w:t>
      </w:r>
      <w:proofErr w:type="spellStart"/>
      <w:r w:rsidRPr="00B9300D">
        <w:rPr>
          <w:rFonts w:ascii="Times New Roman" w:hAnsi="Times New Roman"/>
          <w:color w:val="000000"/>
          <w:sz w:val="28"/>
          <w:lang w:val="ru-RU"/>
        </w:rPr>
        <w:t>системообразующим</w:t>
      </w:r>
      <w:proofErr w:type="spellEnd"/>
      <w:r w:rsidRPr="00B9300D">
        <w:rPr>
          <w:rFonts w:ascii="Times New Roman" w:hAnsi="Times New Roman"/>
          <w:color w:val="000000"/>
          <w:sz w:val="28"/>
          <w:lang w:val="ru-RU"/>
        </w:rPr>
        <w:t xml:space="preserve"> учебным предметом, имеет свои дидактические компоненты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w:t>
      </w:r>
      <w:proofErr w:type="gramStart"/>
      <w:r w:rsidRPr="00B9300D">
        <w:rPr>
          <w:rFonts w:ascii="Times New Roman" w:hAnsi="Times New Roman"/>
          <w:color w:val="000000"/>
          <w:sz w:val="28"/>
          <w:lang w:val="ru-RU"/>
        </w:rPr>
        <w:t>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roofErr w:type="gramEnd"/>
    </w:p>
    <w:p w:rsidR="001455AC" w:rsidRPr="00B9300D" w:rsidRDefault="004B58B4">
      <w:pPr>
        <w:spacing w:after="0"/>
        <w:ind w:firstLine="600"/>
        <w:jc w:val="both"/>
        <w:rPr>
          <w:lang w:val="ru-RU"/>
        </w:rPr>
      </w:pPr>
      <w:r w:rsidRPr="00B9300D">
        <w:rPr>
          <w:rFonts w:ascii="Times New Roman" w:hAnsi="Times New Roman"/>
          <w:color w:val="000000"/>
          <w:sz w:val="28"/>
          <w:lang w:val="ru-RU"/>
        </w:rPr>
        <w:t>ОБЗР является обязательным для изучения на уровне основного общего образования.</w:t>
      </w:r>
    </w:p>
    <w:p w:rsidR="001455AC" w:rsidRPr="00B9300D" w:rsidRDefault="004B58B4">
      <w:pPr>
        <w:spacing w:after="0"/>
        <w:ind w:firstLine="600"/>
        <w:jc w:val="both"/>
        <w:rPr>
          <w:lang w:val="ru-RU"/>
        </w:rPr>
      </w:pPr>
      <w:proofErr w:type="gramStart"/>
      <w:r w:rsidRPr="00B9300D">
        <w:rPr>
          <w:rFonts w:ascii="Times New Roman" w:hAnsi="Times New Roman"/>
          <w:color w:val="000000"/>
          <w:sz w:val="28"/>
          <w:lang w:val="ru-RU"/>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w:t>
      </w:r>
      <w:proofErr w:type="spellStart"/>
      <w:r w:rsidRPr="00B9300D">
        <w:rPr>
          <w:rFonts w:ascii="Times New Roman" w:hAnsi="Times New Roman"/>
          <w:color w:val="000000"/>
          <w:sz w:val="28"/>
          <w:lang w:val="ru-RU"/>
        </w:rPr>
        <w:t>нейтрализовывать</w:t>
      </w:r>
      <w:proofErr w:type="spellEnd"/>
      <w:r w:rsidRPr="00B9300D">
        <w:rPr>
          <w:rFonts w:ascii="Times New Roman" w:hAnsi="Times New Roman"/>
          <w:color w:val="000000"/>
          <w:sz w:val="28"/>
          <w:lang w:val="ru-RU"/>
        </w:rPr>
        <w:t xml:space="preserve"> конфликтные ситуации, решать сложные вопросы социального характера, грамотно вести себя в чрезвычайных ситуациях.</w:t>
      </w:r>
      <w:proofErr w:type="gramEnd"/>
      <w:r w:rsidRPr="00B9300D">
        <w:rPr>
          <w:rFonts w:ascii="Times New Roman" w:hAnsi="Times New Roman"/>
          <w:color w:val="000000"/>
          <w:sz w:val="28"/>
          <w:lang w:val="ru-RU"/>
        </w:rPr>
        <w:t xml:space="preserve">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w:t>
      </w:r>
      <w:proofErr w:type="spellStart"/>
      <w:r w:rsidRPr="00B9300D">
        <w:rPr>
          <w:rFonts w:ascii="Times New Roman" w:hAnsi="Times New Roman"/>
          <w:color w:val="000000"/>
          <w:sz w:val="28"/>
          <w:lang w:val="ru-RU"/>
        </w:rPr>
        <w:t>техно-социальной</w:t>
      </w:r>
      <w:proofErr w:type="spellEnd"/>
      <w:r w:rsidRPr="00B9300D">
        <w:rPr>
          <w:rFonts w:ascii="Times New Roman" w:hAnsi="Times New Roman"/>
          <w:color w:val="000000"/>
          <w:sz w:val="28"/>
          <w:lang w:val="ru-RU"/>
        </w:rPr>
        <w:t xml:space="preserve"> и информационной среде, способствует проведению мероприятий профилактического характера в сфере безопасности.</w:t>
      </w:r>
    </w:p>
    <w:p w:rsidR="001455AC" w:rsidRPr="00B9300D" w:rsidRDefault="004B58B4">
      <w:pPr>
        <w:spacing w:after="0"/>
        <w:ind w:firstLine="600"/>
        <w:jc w:val="both"/>
        <w:rPr>
          <w:lang w:val="ru-RU"/>
        </w:rPr>
      </w:pPr>
      <w:r w:rsidRPr="00B9300D">
        <w:rPr>
          <w:rFonts w:ascii="Times New Roman" w:hAnsi="Times New Roman"/>
          <w:color w:val="000000"/>
          <w:sz w:val="28"/>
          <w:lang w:val="ru-RU"/>
        </w:rPr>
        <w:t xml:space="preserve">Целью изучения ОБЗР на уровне основного общего образования является формирование у </w:t>
      </w:r>
      <w:proofErr w:type="gramStart"/>
      <w:r w:rsidRPr="00B9300D">
        <w:rPr>
          <w:rFonts w:ascii="Times New Roman" w:hAnsi="Times New Roman"/>
          <w:color w:val="000000"/>
          <w:sz w:val="28"/>
          <w:lang w:val="ru-RU"/>
        </w:rPr>
        <w:t>обучающихся</w:t>
      </w:r>
      <w:proofErr w:type="gramEnd"/>
      <w:r w:rsidRPr="00B9300D">
        <w:rPr>
          <w:rFonts w:ascii="Times New Roman" w:hAnsi="Times New Roman"/>
          <w:color w:val="000000"/>
          <w:sz w:val="28"/>
          <w:lang w:val="ru-RU"/>
        </w:rPr>
        <w:t xml:space="preserve">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1455AC" w:rsidRPr="00B9300D" w:rsidRDefault="004B58B4">
      <w:pPr>
        <w:spacing w:after="0"/>
        <w:ind w:firstLine="600"/>
        <w:jc w:val="both"/>
        <w:rPr>
          <w:lang w:val="ru-RU"/>
        </w:rPr>
      </w:pPr>
      <w:r w:rsidRPr="00B9300D">
        <w:rPr>
          <w:rFonts w:ascii="Times New Roman" w:hAnsi="Times New Roman"/>
          <w:color w:val="000000"/>
          <w:sz w:val="28"/>
          <w:lang w:val="ru-RU"/>
        </w:rPr>
        <w:lastRenderedPageBreak/>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1455AC" w:rsidRPr="00B9300D" w:rsidRDefault="004B58B4">
      <w:pPr>
        <w:spacing w:after="0"/>
        <w:ind w:firstLine="600"/>
        <w:jc w:val="both"/>
        <w:rPr>
          <w:lang w:val="ru-RU"/>
        </w:rPr>
      </w:pPr>
      <w:proofErr w:type="spellStart"/>
      <w:r w:rsidRPr="00B9300D">
        <w:rPr>
          <w:rFonts w:ascii="Times New Roman" w:hAnsi="Times New Roman"/>
          <w:color w:val="000000"/>
          <w:sz w:val="28"/>
          <w:lang w:val="ru-RU"/>
        </w:rPr>
        <w:t>сформированность</w:t>
      </w:r>
      <w:proofErr w:type="spellEnd"/>
      <w:r w:rsidRPr="00B9300D">
        <w:rPr>
          <w:rFonts w:ascii="Times New Roman" w:hAnsi="Times New Roman"/>
          <w:color w:val="000000"/>
          <w:sz w:val="28"/>
          <w:lang w:val="ru-RU"/>
        </w:rPr>
        <w:t xml:space="preserve"> активной жизненной позиции, осознанное понимание значимости личного безопасного поведения в интересах безопасности личности, общества и государства; 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1455AC" w:rsidRPr="00B9300D" w:rsidRDefault="004B58B4">
      <w:pPr>
        <w:spacing w:after="0"/>
        <w:ind w:firstLine="600"/>
        <w:jc w:val="both"/>
        <w:rPr>
          <w:lang w:val="ru-RU"/>
        </w:rPr>
      </w:pPr>
      <w:r w:rsidRPr="00B9300D">
        <w:rPr>
          <w:rFonts w:ascii="Times New Roman" w:hAnsi="Times New Roman"/>
          <w:b/>
          <w:color w:val="000000"/>
          <w:sz w:val="28"/>
          <w:lang w:val="ru-RU"/>
        </w:rPr>
        <w:t>МЕСТО ПРЕДМЕТА В УЧЕБНОМ ПЛАНЕ</w:t>
      </w:r>
    </w:p>
    <w:p w:rsidR="001455AC" w:rsidRPr="00B9300D" w:rsidRDefault="004B58B4">
      <w:pPr>
        <w:spacing w:after="0"/>
        <w:ind w:firstLine="600"/>
        <w:jc w:val="both"/>
        <w:rPr>
          <w:lang w:val="ru-RU"/>
        </w:rPr>
      </w:pPr>
      <w:proofErr w:type="gramStart"/>
      <w:r w:rsidRPr="00B9300D">
        <w:rPr>
          <w:rFonts w:ascii="Times New Roman" w:hAnsi="Times New Roman"/>
          <w:color w:val="000000"/>
          <w:sz w:val="28"/>
          <w:lang w:val="ru-RU"/>
        </w:rPr>
        <w:t>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ОБЗР может изучаться в 5 - 7 классах из расчета 1 час в неделю за счет использования части учебного плана, формируемого участниками образовательных отношений (всего 102 часа).</w:t>
      </w:r>
      <w:proofErr w:type="gramEnd"/>
    </w:p>
    <w:p w:rsidR="001455AC" w:rsidRPr="00B9300D" w:rsidRDefault="004B58B4">
      <w:pPr>
        <w:spacing w:after="0"/>
        <w:ind w:firstLine="600"/>
        <w:jc w:val="both"/>
        <w:rPr>
          <w:lang w:val="ru-RU"/>
        </w:rPr>
      </w:pPr>
      <w:r w:rsidRPr="00B9300D">
        <w:rPr>
          <w:rFonts w:ascii="Times New Roman" w:hAnsi="Times New Roman"/>
          <w:color w:val="000000"/>
          <w:sz w:val="28"/>
          <w:lang w:val="ru-RU"/>
        </w:rPr>
        <w:t xml:space="preserve">Общее число часов, рекомендованных для изучения ОБЗР в 8 - 9 классах, составляет 68 часов, по 1 часу в неделю за счет обязательной части учебного плана основного общего образования. </w:t>
      </w:r>
    </w:p>
    <w:p w:rsidR="001455AC" w:rsidRPr="00B9300D" w:rsidRDefault="004B58B4">
      <w:pPr>
        <w:spacing w:after="0"/>
        <w:ind w:firstLine="600"/>
        <w:jc w:val="both"/>
        <w:rPr>
          <w:lang w:val="ru-RU"/>
        </w:rPr>
      </w:pPr>
      <w:r w:rsidRPr="00B9300D">
        <w:rPr>
          <w:rFonts w:ascii="Times New Roman" w:hAnsi="Times New Roman"/>
          <w:color w:val="000000"/>
          <w:sz w:val="28"/>
          <w:lang w:val="ru-RU"/>
        </w:rPr>
        <w:t>Образовательная организация вправе самостоятельно определять последовательность изучения разделов и тем учебного предмета ОБЗР без уменьшения количества часов для освоения учебных курсов. Конкретное наполнение учебного курса «Безопасность жизнедеятельности» может быть скорректировано и конкретизировано с учетом региональных особенностей.</w:t>
      </w:r>
    </w:p>
    <w:p w:rsidR="001455AC" w:rsidRPr="00B9300D" w:rsidRDefault="001455AC">
      <w:pPr>
        <w:rPr>
          <w:lang w:val="ru-RU"/>
        </w:rPr>
        <w:sectPr w:rsidR="001455AC" w:rsidRPr="00B9300D">
          <w:pgSz w:w="11906" w:h="16383"/>
          <w:pgMar w:top="1134" w:right="850" w:bottom="1134" w:left="1701" w:header="720" w:footer="720" w:gutter="0"/>
          <w:cols w:space="720"/>
        </w:sectPr>
      </w:pPr>
    </w:p>
    <w:p w:rsidR="001455AC" w:rsidRPr="00B9300D" w:rsidRDefault="004B58B4">
      <w:pPr>
        <w:spacing w:after="0" w:line="264" w:lineRule="auto"/>
        <w:ind w:left="120"/>
        <w:jc w:val="both"/>
        <w:rPr>
          <w:lang w:val="ru-RU"/>
        </w:rPr>
      </w:pPr>
      <w:bookmarkStart w:id="3" w:name="block-87710365"/>
      <w:bookmarkEnd w:id="2"/>
      <w:r w:rsidRPr="00B9300D">
        <w:rPr>
          <w:rFonts w:ascii="Times New Roman" w:hAnsi="Times New Roman"/>
          <w:b/>
          <w:color w:val="000000"/>
          <w:sz w:val="28"/>
          <w:lang w:val="ru-RU"/>
        </w:rPr>
        <w:lastRenderedPageBreak/>
        <w:t>СОДЕРЖАНИЕ УЧЕБНОГО ПРЕДМЕТА</w:t>
      </w:r>
    </w:p>
    <w:p w:rsidR="001455AC" w:rsidRPr="00B9300D" w:rsidRDefault="001455AC">
      <w:pPr>
        <w:spacing w:after="0" w:line="120" w:lineRule="auto"/>
        <w:ind w:left="120"/>
        <w:jc w:val="both"/>
        <w:rPr>
          <w:lang w:val="ru-RU"/>
        </w:rPr>
      </w:pPr>
    </w:p>
    <w:p w:rsidR="001455AC" w:rsidRPr="00B9300D" w:rsidRDefault="004B58B4">
      <w:pPr>
        <w:spacing w:after="0"/>
        <w:ind w:firstLine="600"/>
        <w:jc w:val="both"/>
        <w:rPr>
          <w:lang w:val="ru-RU"/>
        </w:rPr>
      </w:pPr>
      <w:r w:rsidRPr="00B9300D">
        <w:rPr>
          <w:rFonts w:ascii="Times New Roman" w:hAnsi="Times New Roman"/>
          <w:b/>
          <w:color w:val="000000"/>
          <w:sz w:val="28"/>
          <w:lang w:val="ru-RU"/>
        </w:rPr>
        <w:t>Учебный курс «Начальная военная подготовка»:</w:t>
      </w:r>
    </w:p>
    <w:p w:rsidR="001455AC" w:rsidRPr="00B9300D" w:rsidRDefault="004B58B4">
      <w:pPr>
        <w:spacing w:after="0"/>
        <w:ind w:firstLine="600"/>
        <w:jc w:val="both"/>
        <w:rPr>
          <w:lang w:val="ru-RU"/>
        </w:rPr>
      </w:pPr>
      <w:r w:rsidRPr="00B9300D">
        <w:rPr>
          <w:rFonts w:ascii="Times New Roman" w:hAnsi="Times New Roman"/>
          <w:color w:val="000000"/>
          <w:sz w:val="28"/>
          <w:lang w:val="ru-RU"/>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1455AC" w:rsidRPr="00B9300D" w:rsidRDefault="004B58B4">
      <w:pPr>
        <w:spacing w:after="0"/>
        <w:ind w:firstLine="600"/>
        <w:jc w:val="both"/>
        <w:rPr>
          <w:lang w:val="ru-RU"/>
        </w:rPr>
      </w:pPr>
      <w:r w:rsidRPr="00B9300D">
        <w:rPr>
          <w:rFonts w:ascii="Times New Roman" w:hAnsi="Times New Roman"/>
          <w:color w:val="000000"/>
          <w:sz w:val="28"/>
          <w:lang w:val="ru-RU"/>
        </w:rPr>
        <w:t>стратегия национальной безопасности, национальные интересы и угрозы национальной безопасности;</w:t>
      </w:r>
    </w:p>
    <w:p w:rsidR="001455AC" w:rsidRPr="00B9300D" w:rsidRDefault="004B58B4">
      <w:pPr>
        <w:spacing w:after="0"/>
        <w:ind w:firstLine="600"/>
        <w:jc w:val="both"/>
        <w:rPr>
          <w:lang w:val="ru-RU"/>
        </w:rPr>
      </w:pPr>
      <w:r w:rsidRPr="00B9300D">
        <w:rPr>
          <w:rFonts w:ascii="Times New Roman" w:hAnsi="Times New Roman"/>
          <w:color w:val="000000"/>
          <w:sz w:val="28"/>
          <w:lang w:val="ru-RU"/>
        </w:rPr>
        <w:t>чрезвычайные ситуации природного, техногенного и биолого-социального характера;</w:t>
      </w:r>
    </w:p>
    <w:p w:rsidR="001455AC" w:rsidRPr="00B9300D" w:rsidRDefault="004B58B4">
      <w:pPr>
        <w:spacing w:after="0"/>
        <w:ind w:firstLine="600"/>
        <w:jc w:val="both"/>
        <w:rPr>
          <w:lang w:val="ru-RU"/>
        </w:rPr>
      </w:pPr>
      <w:r w:rsidRPr="00B9300D">
        <w:rPr>
          <w:rFonts w:ascii="Times New Roman" w:hAnsi="Times New Roman"/>
          <w:color w:val="000000"/>
          <w:sz w:val="28"/>
          <w:lang w:val="ru-RU"/>
        </w:rPr>
        <w:t>современная армия, воинская обязанность и военная служба, добровольная и обязательная подготовка к службе в армии;</w:t>
      </w:r>
    </w:p>
    <w:p w:rsidR="001455AC" w:rsidRPr="00B9300D" w:rsidRDefault="004B58B4">
      <w:pPr>
        <w:spacing w:after="0"/>
        <w:ind w:firstLine="600"/>
        <w:jc w:val="both"/>
        <w:rPr>
          <w:lang w:val="ru-RU"/>
        </w:rPr>
      </w:pPr>
      <w:r w:rsidRPr="00B9300D">
        <w:rPr>
          <w:rFonts w:ascii="Times New Roman" w:hAnsi="Times New Roman"/>
          <w:color w:val="000000"/>
          <w:sz w:val="28"/>
          <w:lang w:val="ru-RU"/>
        </w:rPr>
        <w:t>история возникновения и развития Вооруженных Сил Российской Федерации;</w:t>
      </w:r>
    </w:p>
    <w:p w:rsidR="001455AC" w:rsidRPr="00B9300D" w:rsidRDefault="004B58B4">
      <w:pPr>
        <w:spacing w:after="0"/>
        <w:ind w:firstLine="600"/>
        <w:jc w:val="both"/>
        <w:rPr>
          <w:lang w:val="ru-RU"/>
        </w:rPr>
      </w:pPr>
      <w:r w:rsidRPr="00B9300D">
        <w:rPr>
          <w:rFonts w:ascii="Times New Roman" w:hAnsi="Times New Roman"/>
          <w:color w:val="000000"/>
          <w:sz w:val="28"/>
          <w:lang w:val="ru-RU"/>
        </w:rPr>
        <w:t>этапы становления современных Вооруженных Сил Российской Федерации;</w:t>
      </w:r>
    </w:p>
    <w:p w:rsidR="001455AC" w:rsidRPr="00B9300D" w:rsidRDefault="004B58B4">
      <w:pPr>
        <w:spacing w:after="0"/>
        <w:ind w:firstLine="600"/>
        <w:jc w:val="both"/>
        <w:rPr>
          <w:lang w:val="ru-RU"/>
        </w:rPr>
      </w:pPr>
      <w:r w:rsidRPr="00B9300D">
        <w:rPr>
          <w:rFonts w:ascii="Times New Roman" w:hAnsi="Times New Roman"/>
          <w:color w:val="000000"/>
          <w:sz w:val="28"/>
          <w:lang w:val="ru-RU"/>
        </w:rPr>
        <w:t>основные направления подготовки к военной службе;</w:t>
      </w:r>
    </w:p>
    <w:p w:rsidR="001455AC" w:rsidRPr="00B9300D" w:rsidRDefault="004B58B4">
      <w:pPr>
        <w:spacing w:after="0"/>
        <w:ind w:firstLine="600"/>
        <w:jc w:val="both"/>
        <w:rPr>
          <w:lang w:val="ru-RU"/>
        </w:rPr>
      </w:pPr>
      <w:r w:rsidRPr="00B9300D">
        <w:rPr>
          <w:rFonts w:ascii="Times New Roman" w:hAnsi="Times New Roman"/>
          <w:color w:val="000000"/>
          <w:sz w:val="28"/>
          <w:lang w:val="ru-RU"/>
        </w:rPr>
        <w:t>организационная структура Вооруженных Сил Российской Федерации;</w:t>
      </w:r>
    </w:p>
    <w:p w:rsidR="001455AC" w:rsidRPr="00B9300D" w:rsidRDefault="004B58B4">
      <w:pPr>
        <w:spacing w:after="0"/>
        <w:ind w:firstLine="600"/>
        <w:jc w:val="both"/>
        <w:rPr>
          <w:lang w:val="ru-RU"/>
        </w:rPr>
      </w:pPr>
      <w:r w:rsidRPr="00B9300D">
        <w:rPr>
          <w:rFonts w:ascii="Times New Roman" w:hAnsi="Times New Roman"/>
          <w:color w:val="000000"/>
          <w:sz w:val="28"/>
          <w:lang w:val="ru-RU"/>
        </w:rPr>
        <w:t>функции и основные задачи современных Вооруженных Сил Российской Федерации;</w:t>
      </w:r>
    </w:p>
    <w:p w:rsidR="001455AC" w:rsidRPr="00B9300D" w:rsidRDefault="004B58B4">
      <w:pPr>
        <w:spacing w:after="0"/>
        <w:ind w:firstLine="600"/>
        <w:jc w:val="both"/>
        <w:rPr>
          <w:lang w:val="ru-RU"/>
        </w:rPr>
      </w:pPr>
      <w:r w:rsidRPr="00B9300D">
        <w:rPr>
          <w:rFonts w:ascii="Times New Roman" w:hAnsi="Times New Roman"/>
          <w:color w:val="000000"/>
          <w:sz w:val="28"/>
          <w:lang w:val="ru-RU"/>
        </w:rPr>
        <w:t>особенности видов и родов войск Вооруженных Сил Российской Федерации;</w:t>
      </w:r>
    </w:p>
    <w:p w:rsidR="001455AC" w:rsidRPr="00B9300D" w:rsidRDefault="004B58B4">
      <w:pPr>
        <w:spacing w:after="0"/>
        <w:ind w:firstLine="600"/>
        <w:jc w:val="both"/>
        <w:rPr>
          <w:lang w:val="ru-RU"/>
        </w:rPr>
      </w:pPr>
      <w:r w:rsidRPr="00B9300D">
        <w:rPr>
          <w:rFonts w:ascii="Times New Roman" w:hAnsi="Times New Roman"/>
          <w:color w:val="000000"/>
          <w:sz w:val="28"/>
          <w:lang w:val="ru-RU"/>
        </w:rPr>
        <w:t>воинские символы современных Вооруженных Сил Российской Федерации;</w:t>
      </w:r>
    </w:p>
    <w:p w:rsidR="001455AC" w:rsidRPr="00B9300D" w:rsidRDefault="004B58B4">
      <w:pPr>
        <w:spacing w:after="0"/>
        <w:ind w:firstLine="600"/>
        <w:jc w:val="both"/>
        <w:rPr>
          <w:lang w:val="ru-RU"/>
        </w:rPr>
      </w:pPr>
      <w:r w:rsidRPr="00B9300D">
        <w:rPr>
          <w:rFonts w:ascii="Times New Roman" w:hAnsi="Times New Roman"/>
          <w:color w:val="000000"/>
          <w:sz w:val="28"/>
          <w:lang w:val="ru-RU"/>
        </w:rPr>
        <w:t>виды, назначение и тактико-технические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w:t>
      </w:r>
    </w:p>
    <w:p w:rsidR="001455AC" w:rsidRPr="00B9300D" w:rsidRDefault="004B58B4">
      <w:pPr>
        <w:spacing w:after="0"/>
        <w:ind w:firstLine="600"/>
        <w:jc w:val="both"/>
        <w:rPr>
          <w:lang w:val="ru-RU"/>
        </w:rPr>
      </w:pPr>
      <w:r w:rsidRPr="00B9300D">
        <w:rPr>
          <w:rFonts w:ascii="Times New Roman" w:hAnsi="Times New Roman"/>
          <w:color w:val="000000"/>
          <w:sz w:val="28"/>
          <w:lang w:val="ru-RU"/>
        </w:rPr>
        <w:t>организационно-штатная структура и боевые возможности отделения, задачи отделения в различных видах боя;</w:t>
      </w:r>
    </w:p>
    <w:p w:rsidR="001455AC" w:rsidRPr="00B9300D" w:rsidRDefault="004B58B4">
      <w:pPr>
        <w:spacing w:after="0"/>
        <w:ind w:firstLine="600"/>
        <w:jc w:val="both"/>
        <w:rPr>
          <w:lang w:val="ru-RU"/>
        </w:rPr>
      </w:pPr>
      <w:r w:rsidRPr="00B9300D">
        <w:rPr>
          <w:rFonts w:ascii="Times New Roman" w:hAnsi="Times New Roman"/>
          <w:color w:val="000000"/>
          <w:sz w:val="28"/>
          <w:lang w:val="ru-RU"/>
        </w:rPr>
        <w:t xml:space="preserve">состав, назначение, характеристики, порядок размещения современных средств индивидуальной </w:t>
      </w:r>
      <w:proofErr w:type="spellStart"/>
      <w:r w:rsidRPr="00B9300D">
        <w:rPr>
          <w:rFonts w:ascii="Times New Roman" w:hAnsi="Times New Roman"/>
          <w:color w:val="000000"/>
          <w:sz w:val="28"/>
          <w:lang w:val="ru-RU"/>
        </w:rPr>
        <w:t>бронезащиты</w:t>
      </w:r>
      <w:proofErr w:type="spellEnd"/>
      <w:r w:rsidRPr="00B9300D">
        <w:rPr>
          <w:rFonts w:ascii="Times New Roman" w:hAnsi="Times New Roman"/>
          <w:color w:val="000000"/>
          <w:sz w:val="28"/>
          <w:lang w:val="ru-RU"/>
        </w:rPr>
        <w:t xml:space="preserve"> и экипировки военнослужащего;</w:t>
      </w:r>
    </w:p>
    <w:p w:rsidR="001455AC" w:rsidRPr="00B9300D" w:rsidRDefault="004B58B4">
      <w:pPr>
        <w:spacing w:after="0"/>
        <w:ind w:firstLine="600"/>
        <w:jc w:val="both"/>
        <w:rPr>
          <w:lang w:val="ru-RU"/>
        </w:rPr>
      </w:pPr>
      <w:r w:rsidRPr="00B9300D">
        <w:rPr>
          <w:rFonts w:ascii="Times New Roman" w:hAnsi="Times New Roman"/>
          <w:color w:val="000000"/>
          <w:sz w:val="28"/>
          <w:lang w:val="ru-RU"/>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rsidR="001455AC" w:rsidRPr="00B9300D" w:rsidRDefault="004B58B4">
      <w:pPr>
        <w:spacing w:after="0"/>
        <w:ind w:firstLine="600"/>
        <w:jc w:val="both"/>
        <w:rPr>
          <w:lang w:val="ru-RU"/>
        </w:rPr>
      </w:pPr>
      <w:r w:rsidRPr="00B9300D">
        <w:rPr>
          <w:rFonts w:ascii="Times New Roman" w:hAnsi="Times New Roman"/>
          <w:color w:val="000000"/>
          <w:sz w:val="28"/>
          <w:lang w:val="ru-RU"/>
        </w:rPr>
        <w:lastRenderedPageBreak/>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rsidR="001455AC" w:rsidRPr="00B9300D" w:rsidRDefault="004B58B4">
      <w:pPr>
        <w:spacing w:after="0"/>
        <w:ind w:firstLine="600"/>
        <w:jc w:val="both"/>
        <w:rPr>
          <w:lang w:val="ru-RU"/>
        </w:rPr>
      </w:pPr>
      <w:r w:rsidRPr="00B9300D">
        <w:rPr>
          <w:rFonts w:ascii="Times New Roman" w:hAnsi="Times New Roman"/>
          <w:color w:val="000000"/>
          <w:sz w:val="28"/>
          <w:lang w:val="ru-RU"/>
        </w:rPr>
        <w:t>правила безопасного поведения при обнаружении самодельных взрывных устройств и мин ловушек;</w:t>
      </w:r>
    </w:p>
    <w:p w:rsidR="001455AC" w:rsidRPr="00B9300D" w:rsidRDefault="004B58B4">
      <w:pPr>
        <w:spacing w:after="0"/>
        <w:ind w:firstLine="600"/>
        <w:jc w:val="both"/>
        <w:rPr>
          <w:lang w:val="ru-RU"/>
        </w:rPr>
      </w:pPr>
      <w:r w:rsidRPr="00B9300D">
        <w:rPr>
          <w:rFonts w:ascii="Times New Roman" w:hAnsi="Times New Roman"/>
          <w:color w:val="000000"/>
          <w:sz w:val="28"/>
          <w:lang w:val="ru-RU"/>
        </w:rPr>
        <w:t>правила поведения в зоне вооруженного конфликта;</w:t>
      </w:r>
    </w:p>
    <w:p w:rsidR="001455AC" w:rsidRPr="00B9300D" w:rsidRDefault="004B58B4">
      <w:pPr>
        <w:spacing w:after="0"/>
        <w:ind w:firstLine="600"/>
        <w:jc w:val="both"/>
        <w:rPr>
          <w:lang w:val="ru-RU"/>
        </w:rPr>
      </w:pPr>
      <w:r w:rsidRPr="00B9300D">
        <w:rPr>
          <w:rFonts w:ascii="Times New Roman" w:hAnsi="Times New Roman"/>
          <w:color w:val="000000"/>
          <w:sz w:val="28"/>
          <w:lang w:val="ru-RU"/>
        </w:rPr>
        <w:t>история создания общевоинских уставов;</w:t>
      </w:r>
    </w:p>
    <w:p w:rsidR="001455AC" w:rsidRPr="00B9300D" w:rsidRDefault="004B58B4">
      <w:pPr>
        <w:spacing w:after="0"/>
        <w:ind w:firstLine="600"/>
        <w:jc w:val="both"/>
        <w:rPr>
          <w:lang w:val="ru-RU"/>
        </w:rPr>
      </w:pPr>
      <w:r w:rsidRPr="00B9300D">
        <w:rPr>
          <w:rFonts w:ascii="Times New Roman" w:hAnsi="Times New Roman"/>
          <w:color w:val="000000"/>
          <w:sz w:val="28"/>
          <w:lang w:val="ru-RU"/>
        </w:rPr>
        <w:t>этапы становления современных общевоинских уставов;</w:t>
      </w:r>
    </w:p>
    <w:p w:rsidR="001455AC" w:rsidRPr="00B9300D" w:rsidRDefault="004B58B4">
      <w:pPr>
        <w:spacing w:after="0"/>
        <w:ind w:firstLine="600"/>
        <w:jc w:val="both"/>
        <w:rPr>
          <w:lang w:val="ru-RU"/>
        </w:rPr>
      </w:pPr>
      <w:r w:rsidRPr="00B9300D">
        <w:rPr>
          <w:rFonts w:ascii="Times New Roman" w:hAnsi="Times New Roman"/>
          <w:color w:val="000000"/>
          <w:sz w:val="28"/>
          <w:lang w:val="ru-RU"/>
        </w:rP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1455AC" w:rsidRPr="00B9300D" w:rsidRDefault="004B58B4">
      <w:pPr>
        <w:spacing w:after="0"/>
        <w:ind w:firstLine="600"/>
        <w:jc w:val="both"/>
        <w:rPr>
          <w:lang w:val="ru-RU"/>
        </w:rPr>
      </w:pPr>
      <w:r w:rsidRPr="00B9300D">
        <w:rPr>
          <w:rFonts w:ascii="Times New Roman" w:hAnsi="Times New Roman"/>
          <w:color w:val="000000"/>
          <w:sz w:val="28"/>
          <w:lang w:val="ru-RU"/>
        </w:rPr>
        <w:t>сущность единоначалия;</w:t>
      </w:r>
    </w:p>
    <w:p w:rsidR="001455AC" w:rsidRPr="00B9300D" w:rsidRDefault="004B58B4">
      <w:pPr>
        <w:spacing w:after="0"/>
        <w:ind w:firstLine="600"/>
        <w:jc w:val="both"/>
        <w:rPr>
          <w:lang w:val="ru-RU"/>
        </w:rPr>
      </w:pPr>
      <w:r w:rsidRPr="00B9300D">
        <w:rPr>
          <w:rFonts w:ascii="Times New Roman" w:hAnsi="Times New Roman"/>
          <w:color w:val="000000"/>
          <w:sz w:val="28"/>
          <w:lang w:val="ru-RU"/>
        </w:rPr>
        <w:t>командиры (начальники) и подчиненные;</w:t>
      </w:r>
    </w:p>
    <w:p w:rsidR="001455AC" w:rsidRPr="00B9300D" w:rsidRDefault="004B58B4">
      <w:pPr>
        <w:spacing w:after="0"/>
        <w:ind w:firstLine="600"/>
        <w:jc w:val="both"/>
        <w:rPr>
          <w:lang w:val="ru-RU"/>
        </w:rPr>
      </w:pPr>
      <w:r w:rsidRPr="00B9300D">
        <w:rPr>
          <w:rFonts w:ascii="Times New Roman" w:hAnsi="Times New Roman"/>
          <w:color w:val="000000"/>
          <w:sz w:val="28"/>
          <w:lang w:val="ru-RU"/>
        </w:rPr>
        <w:t>старшие и младшие;</w:t>
      </w:r>
    </w:p>
    <w:p w:rsidR="001455AC" w:rsidRPr="00B9300D" w:rsidRDefault="004B58B4">
      <w:pPr>
        <w:spacing w:after="0"/>
        <w:ind w:firstLine="600"/>
        <w:jc w:val="both"/>
        <w:rPr>
          <w:lang w:val="ru-RU"/>
        </w:rPr>
      </w:pPr>
      <w:r w:rsidRPr="00B9300D">
        <w:rPr>
          <w:rFonts w:ascii="Times New Roman" w:hAnsi="Times New Roman"/>
          <w:color w:val="000000"/>
          <w:sz w:val="28"/>
          <w:lang w:val="ru-RU"/>
        </w:rPr>
        <w:t>приказ (приказание), порядок его отдачи и выполнения;</w:t>
      </w:r>
    </w:p>
    <w:p w:rsidR="001455AC" w:rsidRPr="00B9300D" w:rsidRDefault="004B58B4">
      <w:pPr>
        <w:spacing w:after="0"/>
        <w:ind w:firstLine="600"/>
        <w:jc w:val="both"/>
        <w:rPr>
          <w:lang w:val="ru-RU"/>
        </w:rPr>
      </w:pPr>
      <w:r w:rsidRPr="00B9300D">
        <w:rPr>
          <w:rFonts w:ascii="Times New Roman" w:hAnsi="Times New Roman"/>
          <w:color w:val="000000"/>
          <w:sz w:val="28"/>
          <w:lang w:val="ru-RU"/>
        </w:rPr>
        <w:t>воинские звания и военная форма одежды;</w:t>
      </w:r>
    </w:p>
    <w:p w:rsidR="001455AC" w:rsidRPr="00B9300D" w:rsidRDefault="004B58B4">
      <w:pPr>
        <w:spacing w:after="0"/>
        <w:ind w:firstLine="600"/>
        <w:jc w:val="both"/>
        <w:rPr>
          <w:lang w:val="ru-RU"/>
        </w:rPr>
      </w:pPr>
      <w:r w:rsidRPr="00B9300D">
        <w:rPr>
          <w:rFonts w:ascii="Times New Roman" w:hAnsi="Times New Roman"/>
          <w:color w:val="000000"/>
          <w:sz w:val="28"/>
          <w:lang w:val="ru-RU"/>
        </w:rPr>
        <w:t>воинская дисциплина, ее сущность и значение;</w:t>
      </w:r>
    </w:p>
    <w:p w:rsidR="001455AC" w:rsidRPr="00B9300D" w:rsidRDefault="004B58B4">
      <w:pPr>
        <w:spacing w:after="0"/>
        <w:ind w:firstLine="600"/>
        <w:jc w:val="both"/>
        <w:rPr>
          <w:lang w:val="ru-RU"/>
        </w:rPr>
      </w:pPr>
      <w:r w:rsidRPr="00B9300D">
        <w:rPr>
          <w:rFonts w:ascii="Times New Roman" w:hAnsi="Times New Roman"/>
          <w:color w:val="000000"/>
          <w:sz w:val="28"/>
          <w:lang w:val="ru-RU"/>
        </w:rPr>
        <w:t>обязанности военнослужащих по соблюдению требований воинской дисциплины;</w:t>
      </w:r>
    </w:p>
    <w:p w:rsidR="001455AC" w:rsidRPr="00B9300D" w:rsidRDefault="004B58B4">
      <w:pPr>
        <w:spacing w:after="0"/>
        <w:ind w:firstLine="600"/>
        <w:jc w:val="both"/>
        <w:rPr>
          <w:lang w:val="ru-RU"/>
        </w:rPr>
      </w:pPr>
      <w:r w:rsidRPr="00B9300D">
        <w:rPr>
          <w:rFonts w:ascii="Times New Roman" w:hAnsi="Times New Roman"/>
          <w:color w:val="000000"/>
          <w:sz w:val="28"/>
          <w:lang w:val="ru-RU"/>
        </w:rPr>
        <w:t>способы достижения воинской дисциплины;</w:t>
      </w:r>
    </w:p>
    <w:p w:rsidR="001455AC" w:rsidRPr="00B9300D" w:rsidRDefault="004B58B4">
      <w:pPr>
        <w:spacing w:after="0"/>
        <w:ind w:firstLine="600"/>
        <w:jc w:val="both"/>
        <w:rPr>
          <w:lang w:val="ru-RU"/>
        </w:rPr>
      </w:pPr>
      <w:r w:rsidRPr="00B9300D">
        <w:rPr>
          <w:rFonts w:ascii="Times New Roman" w:hAnsi="Times New Roman"/>
          <w:color w:val="000000"/>
          <w:sz w:val="28"/>
          <w:lang w:val="ru-RU"/>
        </w:rPr>
        <w:t>положения Строевого устава;</w:t>
      </w:r>
    </w:p>
    <w:p w:rsidR="001455AC" w:rsidRPr="00B9300D" w:rsidRDefault="004B58B4">
      <w:pPr>
        <w:spacing w:after="0"/>
        <w:ind w:firstLine="600"/>
        <w:jc w:val="both"/>
        <w:rPr>
          <w:lang w:val="ru-RU"/>
        </w:rPr>
      </w:pPr>
      <w:r w:rsidRPr="00B9300D">
        <w:rPr>
          <w:rFonts w:ascii="Times New Roman" w:hAnsi="Times New Roman"/>
          <w:color w:val="000000"/>
          <w:sz w:val="28"/>
          <w:lang w:val="ru-RU"/>
        </w:rPr>
        <w:t>обязанности военнослужащих перед построением и в строю;</w:t>
      </w:r>
    </w:p>
    <w:p w:rsidR="001455AC" w:rsidRPr="00B9300D" w:rsidRDefault="004B58B4">
      <w:pPr>
        <w:spacing w:after="0"/>
        <w:ind w:firstLine="600"/>
        <w:jc w:val="both"/>
        <w:rPr>
          <w:lang w:val="ru-RU"/>
        </w:rPr>
      </w:pPr>
      <w:proofErr w:type="gramStart"/>
      <w:r w:rsidRPr="00B9300D">
        <w:rPr>
          <w:rFonts w:ascii="Times New Roman" w:hAnsi="Times New Roman"/>
          <w:color w:val="000000"/>
          <w:sz w:val="28"/>
          <w:lang w:val="ru-RU"/>
        </w:rPr>
        <w:t>строевые приемы и движение без оружия, строевая стойка, выполнение команд «Становись», «Равняйсь», «Смирно», «Вольно», «Заправиться», «Отставить», «Головные уборы</w:t>
      </w:r>
      <w:proofErr w:type="gramEnd"/>
    </w:p>
    <w:p w:rsidR="001455AC" w:rsidRPr="00B9300D" w:rsidRDefault="004B58B4">
      <w:pPr>
        <w:spacing w:after="0"/>
        <w:ind w:firstLine="600"/>
        <w:jc w:val="both"/>
        <w:rPr>
          <w:lang w:val="ru-RU"/>
        </w:rPr>
      </w:pPr>
      <w:r w:rsidRPr="00B9300D">
        <w:rPr>
          <w:rFonts w:ascii="Times New Roman" w:hAnsi="Times New Roman"/>
          <w:color w:val="000000"/>
          <w:sz w:val="28"/>
          <w:lang w:val="ru-RU"/>
        </w:rPr>
        <w:t>(головной убор) - снять (надеть)», повороты на месте;</w:t>
      </w:r>
    </w:p>
    <w:p w:rsidR="001455AC" w:rsidRPr="00B9300D" w:rsidRDefault="004B58B4">
      <w:pPr>
        <w:spacing w:after="0"/>
        <w:ind w:firstLine="600"/>
        <w:jc w:val="both"/>
        <w:rPr>
          <w:lang w:val="ru-RU"/>
        </w:rPr>
      </w:pPr>
      <w:r w:rsidRPr="00B9300D">
        <w:rPr>
          <w:rFonts w:ascii="Times New Roman" w:hAnsi="Times New Roman"/>
          <w:color w:val="000000"/>
          <w:sz w:val="28"/>
          <w:lang w:val="ru-RU"/>
        </w:rPr>
        <w:t>понятие «первая помощь» и обязанность по ее оказанию, универсальный алгоритм оказания первой помощи;</w:t>
      </w:r>
    </w:p>
    <w:p w:rsidR="001455AC" w:rsidRPr="00B9300D" w:rsidRDefault="004B58B4">
      <w:pPr>
        <w:spacing w:after="0"/>
        <w:ind w:firstLine="600"/>
        <w:jc w:val="both"/>
        <w:rPr>
          <w:lang w:val="ru-RU"/>
        </w:rPr>
      </w:pPr>
      <w:r w:rsidRPr="00B9300D">
        <w:rPr>
          <w:rFonts w:ascii="Times New Roman" w:hAnsi="Times New Roman"/>
          <w:color w:val="000000"/>
          <w:sz w:val="28"/>
          <w:lang w:val="ru-RU"/>
        </w:rPr>
        <w:t>первая помощь при отсутствии сознания, остановке дыхания и кровообращения;</w:t>
      </w:r>
    </w:p>
    <w:p w:rsidR="001455AC" w:rsidRPr="00B9300D" w:rsidRDefault="004B58B4">
      <w:pPr>
        <w:spacing w:after="0"/>
        <w:ind w:firstLine="600"/>
        <w:jc w:val="both"/>
        <w:rPr>
          <w:lang w:val="ru-RU"/>
        </w:rPr>
      </w:pPr>
      <w:r w:rsidRPr="00B9300D">
        <w:rPr>
          <w:rFonts w:ascii="Times New Roman" w:hAnsi="Times New Roman"/>
          <w:color w:val="000000"/>
          <w:sz w:val="28"/>
          <w:lang w:val="ru-RU"/>
        </w:rPr>
        <w:t>первая помощь при наружных кровотечениях;</w:t>
      </w:r>
    </w:p>
    <w:p w:rsidR="001455AC" w:rsidRPr="00B9300D" w:rsidRDefault="004B58B4">
      <w:pPr>
        <w:spacing w:after="0"/>
        <w:ind w:firstLine="600"/>
        <w:jc w:val="both"/>
        <w:rPr>
          <w:lang w:val="ru-RU"/>
        </w:rPr>
      </w:pPr>
      <w:r w:rsidRPr="00B9300D">
        <w:rPr>
          <w:rFonts w:ascii="Times New Roman" w:hAnsi="Times New Roman"/>
          <w:color w:val="000000"/>
          <w:sz w:val="28"/>
          <w:lang w:val="ru-RU"/>
        </w:rPr>
        <w:t>первая помощь при попадании инородного тела в верхние дыхательные пути;</w:t>
      </w:r>
    </w:p>
    <w:p w:rsidR="001455AC" w:rsidRPr="00B9300D" w:rsidRDefault="004B58B4">
      <w:pPr>
        <w:spacing w:after="0"/>
        <w:ind w:firstLine="600"/>
        <w:jc w:val="both"/>
        <w:rPr>
          <w:lang w:val="ru-RU"/>
        </w:rPr>
      </w:pPr>
      <w:r w:rsidRPr="00B9300D">
        <w:rPr>
          <w:rFonts w:ascii="Times New Roman" w:hAnsi="Times New Roman"/>
          <w:color w:val="000000"/>
          <w:sz w:val="28"/>
          <w:lang w:val="ru-RU"/>
        </w:rPr>
        <w:t>первая помощь при травмах различных областей тела;</w:t>
      </w:r>
    </w:p>
    <w:p w:rsidR="001455AC" w:rsidRPr="00B9300D" w:rsidRDefault="004B58B4">
      <w:pPr>
        <w:spacing w:after="0"/>
        <w:ind w:firstLine="600"/>
        <w:jc w:val="both"/>
        <w:rPr>
          <w:lang w:val="ru-RU"/>
        </w:rPr>
      </w:pPr>
      <w:r w:rsidRPr="00B9300D">
        <w:rPr>
          <w:rFonts w:ascii="Times New Roman" w:hAnsi="Times New Roman"/>
          <w:color w:val="000000"/>
          <w:sz w:val="28"/>
          <w:lang w:val="ru-RU"/>
        </w:rPr>
        <w:t>первая помощь при ожогах, эффектах воздействия высоких температур, теплового излучения, отморожениях и других эффектах воздействия низких температур;</w:t>
      </w:r>
    </w:p>
    <w:p w:rsidR="001455AC" w:rsidRPr="00B9300D" w:rsidRDefault="004B58B4">
      <w:pPr>
        <w:spacing w:after="0"/>
        <w:ind w:firstLine="600"/>
        <w:jc w:val="both"/>
        <w:rPr>
          <w:lang w:val="ru-RU"/>
        </w:rPr>
      </w:pPr>
      <w:r w:rsidRPr="00B9300D">
        <w:rPr>
          <w:rFonts w:ascii="Times New Roman" w:hAnsi="Times New Roman"/>
          <w:color w:val="000000"/>
          <w:sz w:val="28"/>
          <w:lang w:val="ru-RU"/>
        </w:rPr>
        <w:lastRenderedPageBreak/>
        <w:t>первая помощь при отравлениях и поражениях боевыми отравляющими веществами, при воздействии факторов радиационной, химической и биологической природы, комбинированном воздействии поражающих факторов оружия, основанного на новых физических принципах;</w:t>
      </w:r>
    </w:p>
    <w:p w:rsidR="001455AC" w:rsidRPr="00B9300D" w:rsidRDefault="004B58B4">
      <w:pPr>
        <w:spacing w:after="0"/>
        <w:ind w:firstLine="600"/>
        <w:jc w:val="both"/>
        <w:rPr>
          <w:lang w:val="ru-RU"/>
        </w:rPr>
      </w:pPr>
      <w:r w:rsidRPr="00B9300D">
        <w:rPr>
          <w:rFonts w:ascii="Times New Roman" w:hAnsi="Times New Roman"/>
          <w:color w:val="000000"/>
          <w:sz w:val="28"/>
          <w:lang w:val="ru-RU"/>
        </w:rPr>
        <w:t>первая помощь при укусах змей и ядовитых насекомых;</w:t>
      </w:r>
    </w:p>
    <w:p w:rsidR="001455AC" w:rsidRPr="00B9300D" w:rsidRDefault="004B58B4">
      <w:pPr>
        <w:spacing w:after="0"/>
        <w:ind w:firstLine="600"/>
        <w:jc w:val="both"/>
        <w:rPr>
          <w:lang w:val="ru-RU"/>
        </w:rPr>
      </w:pPr>
      <w:r w:rsidRPr="00B9300D">
        <w:rPr>
          <w:rFonts w:ascii="Times New Roman" w:hAnsi="Times New Roman"/>
          <w:color w:val="000000"/>
          <w:sz w:val="28"/>
          <w:lang w:val="ru-RU"/>
        </w:rPr>
        <w:t>первая помощь при утоплении;</w:t>
      </w:r>
    </w:p>
    <w:p w:rsidR="001455AC" w:rsidRPr="00B9300D" w:rsidRDefault="004B58B4">
      <w:pPr>
        <w:spacing w:after="0"/>
        <w:ind w:firstLine="600"/>
        <w:jc w:val="both"/>
        <w:rPr>
          <w:lang w:val="ru-RU"/>
        </w:rPr>
      </w:pPr>
      <w:r w:rsidRPr="00B9300D">
        <w:rPr>
          <w:rFonts w:ascii="Times New Roman" w:hAnsi="Times New Roman"/>
          <w:color w:val="000000"/>
          <w:sz w:val="28"/>
          <w:lang w:val="ru-RU"/>
        </w:rPr>
        <w:t>первая помощь при острых психогенных реакциях на стресс (острые реакции боевого стресса);</w:t>
      </w:r>
    </w:p>
    <w:p w:rsidR="001455AC" w:rsidRPr="00B9300D" w:rsidRDefault="004B58B4">
      <w:pPr>
        <w:spacing w:after="0"/>
        <w:ind w:firstLine="600"/>
        <w:jc w:val="both"/>
        <w:rPr>
          <w:lang w:val="ru-RU"/>
        </w:rPr>
      </w:pPr>
      <w:r w:rsidRPr="00B9300D">
        <w:rPr>
          <w:rFonts w:ascii="Times New Roman" w:hAnsi="Times New Roman"/>
          <w:color w:val="000000"/>
          <w:sz w:val="28"/>
          <w:lang w:val="ru-RU"/>
        </w:rPr>
        <w:t>назначение и состав аптечек первой помощи;</w:t>
      </w:r>
    </w:p>
    <w:p w:rsidR="001455AC" w:rsidRPr="00B9300D" w:rsidRDefault="004B58B4">
      <w:pPr>
        <w:spacing w:after="0"/>
        <w:ind w:firstLine="600"/>
        <w:jc w:val="both"/>
        <w:rPr>
          <w:lang w:val="ru-RU"/>
        </w:rPr>
      </w:pPr>
      <w:r w:rsidRPr="00B9300D">
        <w:rPr>
          <w:rFonts w:ascii="Times New Roman" w:hAnsi="Times New Roman"/>
          <w:color w:val="000000"/>
          <w:sz w:val="28"/>
          <w:lang w:val="ru-RU"/>
        </w:rPr>
        <w:t>порядок действий при оказании первой помощи в различных ситуациях, приемы психологической поддержки пострадавшего;</w:t>
      </w:r>
    </w:p>
    <w:p w:rsidR="001455AC" w:rsidRPr="00B9300D" w:rsidRDefault="004B58B4">
      <w:pPr>
        <w:spacing w:after="0"/>
        <w:ind w:firstLine="600"/>
        <w:jc w:val="both"/>
        <w:rPr>
          <w:lang w:val="ru-RU"/>
        </w:rPr>
      </w:pPr>
      <w:r w:rsidRPr="00B9300D">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rsidR="001455AC" w:rsidRPr="00B9300D" w:rsidRDefault="004B58B4">
      <w:pPr>
        <w:spacing w:after="0"/>
        <w:ind w:firstLine="600"/>
        <w:jc w:val="both"/>
        <w:rPr>
          <w:lang w:val="ru-RU"/>
        </w:rPr>
      </w:pPr>
      <w:r w:rsidRPr="00B9300D">
        <w:rPr>
          <w:rFonts w:ascii="Times New Roman" w:hAnsi="Times New Roman"/>
          <w:color w:val="000000"/>
          <w:sz w:val="28"/>
          <w:lang w:val="ru-RU"/>
        </w:rPr>
        <w:t>порядок действий при автономном пребывании в природной среде;</w:t>
      </w:r>
    </w:p>
    <w:p w:rsidR="001455AC" w:rsidRPr="00B9300D" w:rsidRDefault="004B58B4">
      <w:pPr>
        <w:spacing w:after="0"/>
        <w:ind w:firstLine="600"/>
        <w:jc w:val="both"/>
        <w:rPr>
          <w:lang w:val="ru-RU"/>
        </w:rPr>
      </w:pPr>
      <w:r w:rsidRPr="00B9300D">
        <w:rPr>
          <w:rFonts w:ascii="Times New Roman" w:hAnsi="Times New Roman"/>
          <w:color w:val="000000"/>
          <w:sz w:val="28"/>
          <w:lang w:val="ru-RU"/>
        </w:rPr>
        <w:t>правила ориентирования на местности, способы подачи сигналов бедствия.</w:t>
      </w:r>
    </w:p>
    <w:p w:rsidR="001455AC" w:rsidRPr="00B9300D" w:rsidRDefault="004B58B4">
      <w:pPr>
        <w:spacing w:after="0"/>
        <w:ind w:firstLine="600"/>
        <w:jc w:val="both"/>
        <w:rPr>
          <w:lang w:val="ru-RU"/>
        </w:rPr>
      </w:pPr>
      <w:r w:rsidRPr="00B9300D">
        <w:rPr>
          <w:rFonts w:ascii="Times New Roman" w:hAnsi="Times New Roman"/>
          <w:b/>
          <w:color w:val="000000"/>
          <w:sz w:val="28"/>
          <w:lang w:val="ru-RU"/>
        </w:rPr>
        <w:t>Учебный курс «Безопасность жизнедеятельности»:</w:t>
      </w:r>
    </w:p>
    <w:p w:rsidR="001455AC" w:rsidRPr="00B9300D" w:rsidRDefault="004B58B4">
      <w:pPr>
        <w:spacing w:after="0"/>
        <w:ind w:firstLine="600"/>
        <w:jc w:val="both"/>
        <w:rPr>
          <w:lang w:val="ru-RU"/>
        </w:rPr>
      </w:pPr>
      <w:r w:rsidRPr="00B9300D">
        <w:rPr>
          <w:rFonts w:ascii="Times New Roman" w:hAnsi="Times New Roman"/>
          <w:color w:val="000000"/>
          <w:sz w:val="28"/>
          <w:lang w:val="ru-RU"/>
        </w:rPr>
        <w:t>безопасность жизнедеятельности: ключевые понятия и значение для человека;</w:t>
      </w:r>
    </w:p>
    <w:p w:rsidR="001455AC" w:rsidRPr="00B9300D" w:rsidRDefault="004B58B4">
      <w:pPr>
        <w:spacing w:after="0"/>
        <w:ind w:firstLine="600"/>
        <w:jc w:val="both"/>
        <w:rPr>
          <w:lang w:val="ru-RU"/>
        </w:rPr>
      </w:pPr>
      <w:r w:rsidRPr="00B9300D">
        <w:rPr>
          <w:rFonts w:ascii="Times New Roman" w:hAnsi="Times New Roman"/>
          <w:color w:val="000000"/>
          <w:sz w:val="28"/>
          <w:lang w:val="ru-RU"/>
        </w:rPr>
        <w:t>чрезвычайные ситуации природного, техногенного, биолого-социального характера;</w:t>
      </w:r>
    </w:p>
    <w:p w:rsidR="001455AC" w:rsidRPr="00B9300D" w:rsidRDefault="004B58B4">
      <w:pPr>
        <w:spacing w:after="0"/>
        <w:ind w:firstLine="600"/>
        <w:jc w:val="both"/>
        <w:rPr>
          <w:lang w:val="ru-RU"/>
        </w:rPr>
      </w:pPr>
      <w:r w:rsidRPr="00B9300D">
        <w:rPr>
          <w:rFonts w:ascii="Times New Roman" w:hAnsi="Times New Roman"/>
          <w:color w:val="000000"/>
          <w:sz w:val="28"/>
          <w:lang w:val="ru-RU"/>
        </w:rPr>
        <w:t>угрозы военного времени, гражданская оборона, действия по сигналу «Внимание всем!»;</w:t>
      </w:r>
    </w:p>
    <w:p w:rsidR="001455AC" w:rsidRPr="00B9300D" w:rsidRDefault="004B58B4">
      <w:pPr>
        <w:spacing w:after="0"/>
        <w:ind w:firstLine="600"/>
        <w:jc w:val="both"/>
        <w:rPr>
          <w:lang w:val="ru-RU"/>
        </w:rPr>
      </w:pPr>
      <w:r w:rsidRPr="00B9300D">
        <w:rPr>
          <w:rFonts w:ascii="Times New Roman" w:hAnsi="Times New Roman"/>
          <w:color w:val="000000"/>
          <w:sz w:val="28"/>
          <w:lang w:val="ru-RU"/>
        </w:rPr>
        <w:t>смысл понятий «опасность», «безопасность», «риск», «культура безопасности жизнедеятельности»;</w:t>
      </w:r>
    </w:p>
    <w:p w:rsidR="001455AC" w:rsidRPr="00B9300D" w:rsidRDefault="004B58B4">
      <w:pPr>
        <w:spacing w:after="0"/>
        <w:ind w:firstLine="600"/>
        <w:jc w:val="both"/>
        <w:rPr>
          <w:lang w:val="ru-RU"/>
        </w:rPr>
      </w:pPr>
      <w:r w:rsidRPr="00B9300D">
        <w:rPr>
          <w:rFonts w:ascii="Times New Roman" w:hAnsi="Times New Roman"/>
          <w:color w:val="000000"/>
          <w:sz w:val="28"/>
          <w:lang w:val="ru-RU"/>
        </w:rPr>
        <w:t>источники и факторы опасности, их классификация;</w:t>
      </w:r>
    </w:p>
    <w:p w:rsidR="001455AC" w:rsidRPr="00B9300D" w:rsidRDefault="004B58B4">
      <w:pPr>
        <w:spacing w:after="0"/>
        <w:ind w:firstLine="600"/>
        <w:jc w:val="both"/>
        <w:rPr>
          <w:lang w:val="ru-RU"/>
        </w:rPr>
      </w:pPr>
      <w:r w:rsidRPr="00B9300D">
        <w:rPr>
          <w:rFonts w:ascii="Times New Roman" w:hAnsi="Times New Roman"/>
          <w:color w:val="000000"/>
          <w:sz w:val="28"/>
          <w:lang w:val="ru-RU"/>
        </w:rPr>
        <w:t>общие принципы безопасного поведения;</w:t>
      </w:r>
    </w:p>
    <w:p w:rsidR="001455AC" w:rsidRPr="00B9300D" w:rsidRDefault="004B58B4">
      <w:pPr>
        <w:spacing w:after="0"/>
        <w:ind w:firstLine="600"/>
        <w:jc w:val="both"/>
        <w:rPr>
          <w:lang w:val="ru-RU"/>
        </w:rPr>
      </w:pPr>
      <w:r w:rsidRPr="00B9300D">
        <w:rPr>
          <w:rFonts w:ascii="Times New Roman" w:hAnsi="Times New Roman"/>
          <w:color w:val="000000"/>
          <w:sz w:val="28"/>
          <w:lang w:val="ru-RU"/>
        </w:rPr>
        <w:t>понятия опасной и чрезвычайной ситуации, сходство и различия опасной и чрезвычайной ситуации;</w:t>
      </w:r>
    </w:p>
    <w:p w:rsidR="001455AC" w:rsidRPr="00B9300D" w:rsidRDefault="004B58B4">
      <w:pPr>
        <w:spacing w:after="0"/>
        <w:ind w:firstLine="600"/>
        <w:jc w:val="both"/>
        <w:rPr>
          <w:lang w:val="ru-RU"/>
        </w:rPr>
      </w:pPr>
      <w:r w:rsidRPr="00B9300D">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rsidR="001455AC" w:rsidRPr="00B9300D" w:rsidRDefault="004B58B4">
      <w:pPr>
        <w:spacing w:after="0"/>
        <w:ind w:firstLine="600"/>
        <w:jc w:val="both"/>
        <w:rPr>
          <w:lang w:val="ru-RU"/>
        </w:rPr>
      </w:pPr>
      <w:r w:rsidRPr="00B9300D">
        <w:rPr>
          <w:rFonts w:ascii="Times New Roman" w:hAnsi="Times New Roman"/>
          <w:color w:val="000000"/>
          <w:sz w:val="28"/>
          <w:lang w:val="ru-RU"/>
        </w:rPr>
        <w:t>основные источники опасности в быту и их классификация;</w:t>
      </w:r>
    </w:p>
    <w:p w:rsidR="001455AC" w:rsidRPr="00B9300D" w:rsidRDefault="004B58B4">
      <w:pPr>
        <w:spacing w:after="0"/>
        <w:ind w:firstLine="600"/>
        <w:jc w:val="both"/>
        <w:rPr>
          <w:lang w:val="ru-RU"/>
        </w:rPr>
      </w:pPr>
      <w:r w:rsidRPr="00B9300D">
        <w:rPr>
          <w:rFonts w:ascii="Times New Roman" w:hAnsi="Times New Roman"/>
          <w:color w:val="000000"/>
          <w:sz w:val="28"/>
          <w:lang w:val="ru-RU"/>
        </w:rPr>
        <w:t>бытовые отравления и причины их возникновения;</w:t>
      </w:r>
    </w:p>
    <w:p w:rsidR="001455AC" w:rsidRPr="00B9300D" w:rsidRDefault="004B58B4">
      <w:pPr>
        <w:spacing w:after="0"/>
        <w:ind w:firstLine="600"/>
        <w:jc w:val="both"/>
        <w:rPr>
          <w:lang w:val="ru-RU"/>
        </w:rPr>
      </w:pPr>
      <w:r w:rsidRPr="00B9300D">
        <w:rPr>
          <w:rFonts w:ascii="Times New Roman" w:hAnsi="Times New Roman"/>
          <w:color w:val="000000"/>
          <w:sz w:val="28"/>
          <w:lang w:val="ru-RU"/>
        </w:rPr>
        <w:t>правила комплектования и хранения домашней аптечки;</w:t>
      </w:r>
    </w:p>
    <w:p w:rsidR="001455AC" w:rsidRPr="00B9300D" w:rsidRDefault="004B58B4">
      <w:pPr>
        <w:spacing w:after="0"/>
        <w:ind w:firstLine="600"/>
        <w:jc w:val="both"/>
        <w:rPr>
          <w:lang w:val="ru-RU"/>
        </w:rPr>
      </w:pPr>
      <w:r w:rsidRPr="00B9300D">
        <w:rPr>
          <w:rFonts w:ascii="Times New Roman" w:hAnsi="Times New Roman"/>
          <w:color w:val="000000"/>
          <w:sz w:val="28"/>
          <w:lang w:val="ru-RU"/>
        </w:rPr>
        <w:t>бытовые травмы и правила их предупреждения;</w:t>
      </w:r>
    </w:p>
    <w:p w:rsidR="001455AC" w:rsidRPr="00B9300D" w:rsidRDefault="004B58B4">
      <w:pPr>
        <w:spacing w:after="0"/>
        <w:ind w:firstLine="600"/>
        <w:jc w:val="both"/>
        <w:rPr>
          <w:lang w:val="ru-RU"/>
        </w:rPr>
      </w:pPr>
      <w:r w:rsidRPr="00B9300D">
        <w:rPr>
          <w:rFonts w:ascii="Times New Roman" w:hAnsi="Times New Roman"/>
          <w:color w:val="000000"/>
          <w:sz w:val="28"/>
          <w:lang w:val="ru-RU"/>
        </w:rPr>
        <w:t>правила обращения с газовыми и электрическими приборами;</w:t>
      </w:r>
    </w:p>
    <w:p w:rsidR="001455AC" w:rsidRPr="00B9300D" w:rsidRDefault="004B58B4">
      <w:pPr>
        <w:spacing w:after="0"/>
        <w:ind w:firstLine="600"/>
        <w:jc w:val="both"/>
        <w:rPr>
          <w:lang w:val="ru-RU"/>
        </w:rPr>
      </w:pPr>
      <w:r w:rsidRPr="00B9300D">
        <w:rPr>
          <w:rFonts w:ascii="Times New Roman" w:hAnsi="Times New Roman"/>
          <w:color w:val="000000"/>
          <w:sz w:val="28"/>
          <w:lang w:val="ru-RU"/>
        </w:rPr>
        <w:t>правила поведения в подъезде и лифте, а также при входе и выходе из них;</w:t>
      </w:r>
    </w:p>
    <w:p w:rsidR="001455AC" w:rsidRPr="00B9300D" w:rsidRDefault="004B58B4">
      <w:pPr>
        <w:spacing w:after="0"/>
        <w:ind w:firstLine="600"/>
        <w:jc w:val="both"/>
        <w:rPr>
          <w:lang w:val="ru-RU"/>
        </w:rPr>
      </w:pPr>
      <w:r w:rsidRPr="00B9300D">
        <w:rPr>
          <w:rFonts w:ascii="Times New Roman" w:hAnsi="Times New Roman"/>
          <w:color w:val="000000"/>
          <w:sz w:val="28"/>
          <w:lang w:val="ru-RU"/>
        </w:rPr>
        <w:lastRenderedPageBreak/>
        <w:t>пожар и факторы его развития;</w:t>
      </w:r>
    </w:p>
    <w:p w:rsidR="001455AC" w:rsidRPr="00B9300D" w:rsidRDefault="004B58B4">
      <w:pPr>
        <w:spacing w:after="0"/>
        <w:ind w:firstLine="600"/>
        <w:jc w:val="both"/>
        <w:rPr>
          <w:lang w:val="ru-RU"/>
        </w:rPr>
      </w:pPr>
      <w:r w:rsidRPr="00B9300D">
        <w:rPr>
          <w:rFonts w:ascii="Times New Roman" w:hAnsi="Times New Roman"/>
          <w:color w:val="000000"/>
          <w:sz w:val="28"/>
          <w:lang w:val="ru-RU"/>
        </w:rPr>
        <w:t>условия и причины возникновения пожаров, их возможные последствия;</w:t>
      </w:r>
    </w:p>
    <w:p w:rsidR="001455AC" w:rsidRPr="00B9300D" w:rsidRDefault="004B58B4">
      <w:pPr>
        <w:spacing w:after="0"/>
        <w:ind w:firstLine="600"/>
        <w:jc w:val="both"/>
        <w:rPr>
          <w:lang w:val="ru-RU"/>
        </w:rPr>
      </w:pPr>
      <w:r w:rsidRPr="00B9300D">
        <w:rPr>
          <w:rFonts w:ascii="Times New Roman" w:hAnsi="Times New Roman"/>
          <w:color w:val="000000"/>
          <w:sz w:val="28"/>
          <w:lang w:val="ru-RU"/>
        </w:rPr>
        <w:t>первичные средства пожаротушения;</w:t>
      </w:r>
    </w:p>
    <w:p w:rsidR="001455AC" w:rsidRPr="00B9300D" w:rsidRDefault="004B58B4">
      <w:pPr>
        <w:spacing w:after="0"/>
        <w:ind w:firstLine="600"/>
        <w:jc w:val="both"/>
        <w:rPr>
          <w:lang w:val="ru-RU"/>
        </w:rPr>
      </w:pPr>
      <w:r w:rsidRPr="00B9300D">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rsidR="001455AC" w:rsidRPr="00B9300D" w:rsidRDefault="004B58B4">
      <w:pPr>
        <w:spacing w:after="0"/>
        <w:ind w:firstLine="600"/>
        <w:jc w:val="both"/>
        <w:rPr>
          <w:lang w:val="ru-RU"/>
        </w:rPr>
      </w:pPr>
      <w:r w:rsidRPr="00B9300D">
        <w:rPr>
          <w:rFonts w:ascii="Times New Roman" w:hAnsi="Times New Roman"/>
          <w:color w:val="000000"/>
          <w:sz w:val="28"/>
          <w:lang w:val="ru-RU"/>
        </w:rPr>
        <w:t>права, обязанности и ответственность граждан в области пожарной безопасности;</w:t>
      </w:r>
    </w:p>
    <w:p w:rsidR="001455AC" w:rsidRPr="00B9300D" w:rsidRDefault="004B58B4">
      <w:pPr>
        <w:spacing w:after="0"/>
        <w:ind w:firstLine="600"/>
        <w:jc w:val="both"/>
        <w:rPr>
          <w:lang w:val="ru-RU"/>
        </w:rPr>
      </w:pPr>
      <w:r w:rsidRPr="00B9300D">
        <w:rPr>
          <w:rFonts w:ascii="Times New Roman" w:hAnsi="Times New Roman"/>
          <w:color w:val="000000"/>
          <w:sz w:val="28"/>
          <w:lang w:val="ru-RU"/>
        </w:rPr>
        <w:t>ситуации криминогенного характера;</w:t>
      </w:r>
    </w:p>
    <w:p w:rsidR="001455AC" w:rsidRPr="00B9300D" w:rsidRDefault="004B58B4">
      <w:pPr>
        <w:spacing w:after="0"/>
        <w:ind w:firstLine="600"/>
        <w:jc w:val="both"/>
        <w:rPr>
          <w:lang w:val="ru-RU"/>
        </w:rPr>
      </w:pPr>
      <w:r w:rsidRPr="00B9300D">
        <w:rPr>
          <w:rFonts w:ascii="Times New Roman" w:hAnsi="Times New Roman"/>
          <w:color w:val="000000"/>
          <w:sz w:val="28"/>
          <w:lang w:val="ru-RU"/>
        </w:rPr>
        <w:t>правила поведения с малознакомыми людьми;</w:t>
      </w:r>
    </w:p>
    <w:p w:rsidR="001455AC" w:rsidRPr="00B9300D" w:rsidRDefault="004B58B4">
      <w:pPr>
        <w:spacing w:after="0"/>
        <w:ind w:firstLine="600"/>
        <w:jc w:val="both"/>
        <w:rPr>
          <w:lang w:val="ru-RU"/>
        </w:rPr>
      </w:pPr>
      <w:r w:rsidRPr="00B9300D">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rsidR="001455AC" w:rsidRPr="00B9300D" w:rsidRDefault="004B58B4">
      <w:pPr>
        <w:spacing w:after="0"/>
        <w:ind w:firstLine="600"/>
        <w:jc w:val="both"/>
        <w:rPr>
          <w:lang w:val="ru-RU"/>
        </w:rPr>
      </w:pPr>
      <w:r w:rsidRPr="00B9300D">
        <w:rPr>
          <w:rFonts w:ascii="Times New Roman" w:hAnsi="Times New Roman"/>
          <w:color w:val="000000"/>
          <w:sz w:val="28"/>
          <w:lang w:val="ru-RU"/>
        </w:rPr>
        <w:t>классификация аварийных ситуаций на коммунальных системах жизнеобеспечения;</w:t>
      </w:r>
    </w:p>
    <w:p w:rsidR="001455AC" w:rsidRPr="00B9300D" w:rsidRDefault="004B58B4">
      <w:pPr>
        <w:spacing w:after="0"/>
        <w:ind w:firstLine="600"/>
        <w:jc w:val="both"/>
        <w:rPr>
          <w:lang w:val="ru-RU"/>
        </w:rPr>
      </w:pPr>
      <w:r w:rsidRPr="00B9300D">
        <w:rPr>
          <w:rFonts w:ascii="Times New Roman" w:hAnsi="Times New Roman"/>
          <w:color w:val="000000"/>
          <w:sz w:val="28"/>
          <w:lang w:val="ru-RU"/>
        </w:rPr>
        <w:t>правила предупреждения возможных аварий на коммунальных системах, порядок действий при авариях на коммунальных системах;</w:t>
      </w:r>
    </w:p>
    <w:p w:rsidR="001455AC" w:rsidRPr="00B9300D" w:rsidRDefault="004B58B4">
      <w:pPr>
        <w:spacing w:after="0"/>
        <w:ind w:firstLine="600"/>
        <w:jc w:val="both"/>
        <w:rPr>
          <w:lang w:val="ru-RU"/>
        </w:rPr>
      </w:pPr>
      <w:r w:rsidRPr="00B9300D">
        <w:rPr>
          <w:rFonts w:ascii="Times New Roman" w:hAnsi="Times New Roman"/>
          <w:color w:val="000000"/>
          <w:sz w:val="28"/>
          <w:lang w:val="ru-RU"/>
        </w:rPr>
        <w:t>правила дорожного движения и их значение;</w:t>
      </w:r>
    </w:p>
    <w:p w:rsidR="001455AC" w:rsidRPr="00B9300D" w:rsidRDefault="004B58B4">
      <w:pPr>
        <w:spacing w:after="0"/>
        <w:ind w:firstLine="600"/>
        <w:jc w:val="both"/>
        <w:rPr>
          <w:lang w:val="ru-RU"/>
        </w:rPr>
      </w:pPr>
      <w:r w:rsidRPr="00B9300D">
        <w:rPr>
          <w:rFonts w:ascii="Times New Roman" w:hAnsi="Times New Roman"/>
          <w:color w:val="000000"/>
          <w:sz w:val="28"/>
          <w:lang w:val="ru-RU"/>
        </w:rPr>
        <w:t>условия обеспечения безопасности участников дорожного движения;</w:t>
      </w:r>
    </w:p>
    <w:p w:rsidR="001455AC" w:rsidRPr="00B9300D" w:rsidRDefault="004B58B4">
      <w:pPr>
        <w:spacing w:after="0"/>
        <w:ind w:firstLine="600"/>
        <w:jc w:val="both"/>
        <w:rPr>
          <w:lang w:val="ru-RU"/>
        </w:rPr>
      </w:pPr>
      <w:r w:rsidRPr="00B9300D">
        <w:rPr>
          <w:rFonts w:ascii="Times New Roman" w:hAnsi="Times New Roman"/>
          <w:color w:val="000000"/>
          <w:sz w:val="28"/>
          <w:lang w:val="ru-RU"/>
        </w:rPr>
        <w:t>правила дорожного движения и дорожные знаки для пешеходов;</w:t>
      </w:r>
    </w:p>
    <w:p w:rsidR="001455AC" w:rsidRPr="00B9300D" w:rsidRDefault="004B58B4">
      <w:pPr>
        <w:spacing w:after="0"/>
        <w:ind w:firstLine="600"/>
        <w:jc w:val="both"/>
        <w:rPr>
          <w:lang w:val="ru-RU"/>
        </w:rPr>
      </w:pPr>
      <w:r w:rsidRPr="00B9300D">
        <w:rPr>
          <w:rFonts w:ascii="Times New Roman" w:hAnsi="Times New Roman"/>
          <w:color w:val="000000"/>
          <w:sz w:val="28"/>
          <w:lang w:val="ru-RU"/>
        </w:rPr>
        <w:t>правила дорожного движения для пассажиров;</w:t>
      </w:r>
    </w:p>
    <w:p w:rsidR="001455AC" w:rsidRPr="00B9300D" w:rsidRDefault="004B58B4">
      <w:pPr>
        <w:spacing w:after="0"/>
        <w:ind w:firstLine="600"/>
        <w:jc w:val="both"/>
        <w:rPr>
          <w:lang w:val="ru-RU"/>
        </w:rPr>
      </w:pPr>
      <w:r w:rsidRPr="00B9300D">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rsidR="001455AC" w:rsidRPr="00B9300D" w:rsidRDefault="004B58B4">
      <w:pPr>
        <w:spacing w:after="0"/>
        <w:ind w:firstLine="600"/>
        <w:jc w:val="both"/>
        <w:rPr>
          <w:lang w:val="ru-RU"/>
        </w:rPr>
      </w:pPr>
      <w:r w:rsidRPr="00B9300D">
        <w:rPr>
          <w:rFonts w:ascii="Times New Roman" w:hAnsi="Times New Roman"/>
          <w:color w:val="000000"/>
          <w:sz w:val="28"/>
          <w:lang w:val="ru-RU"/>
        </w:rPr>
        <w:t>порядок действий пассажиров в маршрутных транспортных средствах при опасных и чрезвычайных ситуациях;</w:t>
      </w:r>
    </w:p>
    <w:p w:rsidR="001455AC" w:rsidRPr="00B9300D" w:rsidRDefault="004B58B4">
      <w:pPr>
        <w:spacing w:after="0"/>
        <w:ind w:firstLine="600"/>
        <w:jc w:val="both"/>
        <w:rPr>
          <w:lang w:val="ru-RU"/>
        </w:rPr>
      </w:pPr>
      <w:r w:rsidRPr="00B9300D">
        <w:rPr>
          <w:rFonts w:ascii="Times New Roman" w:hAnsi="Times New Roman"/>
          <w:color w:val="000000"/>
          <w:sz w:val="28"/>
          <w:lang w:val="ru-RU"/>
        </w:rPr>
        <w:t>правила поведения пассажира мотоцикла;</w:t>
      </w:r>
    </w:p>
    <w:p w:rsidR="001455AC" w:rsidRPr="00B9300D" w:rsidRDefault="004B58B4">
      <w:pPr>
        <w:spacing w:after="0"/>
        <w:ind w:firstLine="600"/>
        <w:jc w:val="both"/>
        <w:rPr>
          <w:lang w:val="ru-RU"/>
        </w:rPr>
      </w:pPr>
      <w:r w:rsidRPr="00B9300D">
        <w:rPr>
          <w:rFonts w:ascii="Times New Roman" w:hAnsi="Times New Roman"/>
          <w:color w:val="000000"/>
          <w:sz w:val="28"/>
          <w:lang w:val="ru-RU"/>
        </w:rPr>
        <w:t>правила дорожного движения для водителя велосипеда, мопеда и иных средств индивидуальной мобильности;</w:t>
      </w:r>
    </w:p>
    <w:p w:rsidR="001455AC" w:rsidRPr="00B9300D" w:rsidRDefault="004B58B4">
      <w:pPr>
        <w:spacing w:after="0"/>
        <w:ind w:firstLine="600"/>
        <w:jc w:val="both"/>
        <w:rPr>
          <w:lang w:val="ru-RU"/>
        </w:rPr>
      </w:pPr>
      <w:r w:rsidRPr="00B9300D">
        <w:rPr>
          <w:rFonts w:ascii="Times New Roman" w:hAnsi="Times New Roman"/>
          <w:color w:val="000000"/>
          <w:sz w:val="28"/>
          <w:lang w:val="ru-RU"/>
        </w:rPr>
        <w:t>дорожные знаки для водителя велосипеда, сигналы велосипедиста;</w:t>
      </w:r>
    </w:p>
    <w:p w:rsidR="001455AC" w:rsidRPr="00B9300D" w:rsidRDefault="004B58B4">
      <w:pPr>
        <w:spacing w:after="0"/>
        <w:ind w:firstLine="600"/>
        <w:jc w:val="both"/>
        <w:rPr>
          <w:lang w:val="ru-RU"/>
        </w:rPr>
      </w:pPr>
      <w:r w:rsidRPr="00B9300D">
        <w:rPr>
          <w:rFonts w:ascii="Times New Roman" w:hAnsi="Times New Roman"/>
          <w:color w:val="000000"/>
          <w:sz w:val="28"/>
          <w:lang w:val="ru-RU"/>
        </w:rPr>
        <w:t>правила подготовки велосипеда к пользованию;</w:t>
      </w:r>
    </w:p>
    <w:p w:rsidR="001455AC" w:rsidRPr="00B9300D" w:rsidRDefault="004B58B4">
      <w:pPr>
        <w:spacing w:after="0"/>
        <w:ind w:firstLine="600"/>
        <w:jc w:val="both"/>
        <w:rPr>
          <w:lang w:val="ru-RU"/>
        </w:rPr>
      </w:pPr>
      <w:r w:rsidRPr="00B9300D">
        <w:rPr>
          <w:rFonts w:ascii="Times New Roman" w:hAnsi="Times New Roman"/>
          <w:color w:val="000000"/>
          <w:sz w:val="28"/>
          <w:lang w:val="ru-RU"/>
        </w:rPr>
        <w:t>дорожно-транспортные происшествия и причины их возникновения;</w:t>
      </w:r>
    </w:p>
    <w:p w:rsidR="001455AC" w:rsidRPr="00B9300D" w:rsidRDefault="004B58B4">
      <w:pPr>
        <w:spacing w:after="0"/>
        <w:ind w:firstLine="600"/>
        <w:jc w:val="both"/>
        <w:rPr>
          <w:lang w:val="ru-RU"/>
        </w:rPr>
      </w:pPr>
      <w:r w:rsidRPr="00B9300D">
        <w:rPr>
          <w:rFonts w:ascii="Times New Roman" w:hAnsi="Times New Roman"/>
          <w:color w:val="000000"/>
          <w:sz w:val="28"/>
          <w:lang w:val="ru-RU"/>
        </w:rPr>
        <w:t>основные факторы риска возникновения дорожно-транспортных происшествий;</w:t>
      </w:r>
    </w:p>
    <w:p w:rsidR="001455AC" w:rsidRPr="00B9300D" w:rsidRDefault="004B58B4">
      <w:pPr>
        <w:spacing w:after="0"/>
        <w:ind w:firstLine="600"/>
        <w:jc w:val="both"/>
        <w:rPr>
          <w:lang w:val="ru-RU"/>
        </w:rPr>
      </w:pPr>
      <w:r w:rsidRPr="00B9300D">
        <w:rPr>
          <w:rFonts w:ascii="Times New Roman" w:hAnsi="Times New Roman"/>
          <w:color w:val="000000"/>
          <w:sz w:val="28"/>
          <w:lang w:val="ru-RU"/>
        </w:rPr>
        <w:t>порядок действий очевидца дорожно-транспортного происшествия;</w:t>
      </w:r>
    </w:p>
    <w:p w:rsidR="001455AC" w:rsidRPr="00B9300D" w:rsidRDefault="004B58B4">
      <w:pPr>
        <w:spacing w:after="0"/>
        <w:ind w:firstLine="600"/>
        <w:jc w:val="both"/>
        <w:rPr>
          <w:lang w:val="ru-RU"/>
        </w:rPr>
      </w:pPr>
      <w:r w:rsidRPr="00B9300D">
        <w:rPr>
          <w:rFonts w:ascii="Times New Roman" w:hAnsi="Times New Roman"/>
          <w:color w:val="000000"/>
          <w:sz w:val="28"/>
          <w:lang w:val="ru-RU"/>
        </w:rPr>
        <w:t>порядок действий при пожаре на транспорте;</w:t>
      </w:r>
    </w:p>
    <w:p w:rsidR="001455AC" w:rsidRPr="00B9300D" w:rsidRDefault="004B58B4">
      <w:pPr>
        <w:spacing w:after="0"/>
        <w:ind w:firstLine="600"/>
        <w:jc w:val="both"/>
        <w:rPr>
          <w:lang w:val="ru-RU"/>
        </w:rPr>
      </w:pPr>
      <w:r w:rsidRPr="00B9300D">
        <w:rPr>
          <w:rFonts w:ascii="Times New Roman" w:hAnsi="Times New Roman"/>
          <w:color w:val="000000"/>
          <w:sz w:val="28"/>
          <w:lang w:val="ru-RU"/>
        </w:rPr>
        <w:t>особенности различных видов транспорта (внеуличного, железнодорожного, водного, воздушного);</w:t>
      </w:r>
    </w:p>
    <w:p w:rsidR="001455AC" w:rsidRPr="00B9300D" w:rsidRDefault="004B58B4">
      <w:pPr>
        <w:spacing w:after="0"/>
        <w:ind w:firstLine="600"/>
        <w:jc w:val="both"/>
        <w:rPr>
          <w:lang w:val="ru-RU"/>
        </w:rPr>
      </w:pPr>
      <w:r w:rsidRPr="00B9300D">
        <w:rPr>
          <w:rFonts w:ascii="Times New Roman" w:hAnsi="Times New Roman"/>
          <w:color w:val="000000"/>
          <w:sz w:val="28"/>
          <w:lang w:val="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1455AC" w:rsidRPr="00B9300D" w:rsidRDefault="004B58B4">
      <w:pPr>
        <w:spacing w:after="0"/>
        <w:ind w:firstLine="600"/>
        <w:jc w:val="both"/>
        <w:rPr>
          <w:lang w:val="ru-RU"/>
        </w:rPr>
      </w:pPr>
      <w:r w:rsidRPr="00B9300D">
        <w:rPr>
          <w:rFonts w:ascii="Times New Roman" w:hAnsi="Times New Roman"/>
          <w:color w:val="000000"/>
          <w:sz w:val="28"/>
          <w:lang w:val="ru-RU"/>
        </w:rPr>
        <w:lastRenderedPageBreak/>
        <w:t>приемы и правила оказания первой помощи при различных травмах в результате чрезвычайных ситуаций на транспорте;</w:t>
      </w:r>
    </w:p>
    <w:p w:rsidR="001455AC" w:rsidRPr="00B9300D" w:rsidRDefault="004B58B4">
      <w:pPr>
        <w:spacing w:after="0"/>
        <w:ind w:firstLine="600"/>
        <w:jc w:val="both"/>
        <w:rPr>
          <w:lang w:val="ru-RU"/>
        </w:rPr>
      </w:pPr>
      <w:r w:rsidRPr="00B9300D">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rsidR="001455AC" w:rsidRPr="00B9300D" w:rsidRDefault="004B58B4">
      <w:pPr>
        <w:spacing w:after="0"/>
        <w:ind w:firstLine="600"/>
        <w:jc w:val="both"/>
        <w:rPr>
          <w:lang w:val="ru-RU"/>
        </w:rPr>
      </w:pPr>
      <w:r w:rsidRPr="00B9300D">
        <w:rPr>
          <w:rFonts w:ascii="Times New Roman" w:hAnsi="Times New Roman"/>
          <w:color w:val="000000"/>
          <w:sz w:val="28"/>
          <w:lang w:val="ru-RU"/>
        </w:rPr>
        <w:t>правила вызова экстренных служб и порядок взаимодействия с ними;</w:t>
      </w:r>
    </w:p>
    <w:p w:rsidR="001455AC" w:rsidRPr="00B9300D" w:rsidRDefault="004B58B4">
      <w:pPr>
        <w:spacing w:after="0"/>
        <w:ind w:firstLine="600"/>
        <w:jc w:val="both"/>
        <w:rPr>
          <w:lang w:val="ru-RU"/>
        </w:rPr>
      </w:pPr>
      <w:r w:rsidRPr="00B9300D">
        <w:rPr>
          <w:rFonts w:ascii="Times New Roman" w:hAnsi="Times New Roman"/>
          <w:color w:val="000000"/>
          <w:sz w:val="28"/>
          <w:lang w:val="ru-RU"/>
        </w:rPr>
        <w:t>массовые мероприятия и правила подготовки к ним;</w:t>
      </w:r>
    </w:p>
    <w:p w:rsidR="001455AC" w:rsidRPr="00B9300D" w:rsidRDefault="004B58B4">
      <w:pPr>
        <w:spacing w:after="0"/>
        <w:ind w:firstLine="600"/>
        <w:jc w:val="both"/>
        <w:rPr>
          <w:lang w:val="ru-RU"/>
        </w:rPr>
      </w:pPr>
      <w:r w:rsidRPr="00B9300D">
        <w:rPr>
          <w:rFonts w:ascii="Times New Roman" w:hAnsi="Times New Roman"/>
          <w:color w:val="000000"/>
          <w:sz w:val="28"/>
          <w:lang w:val="ru-RU"/>
        </w:rPr>
        <w:t>порядок действий при беспорядках в местах массового пребывания людей;</w:t>
      </w:r>
    </w:p>
    <w:p w:rsidR="001455AC" w:rsidRPr="00B9300D" w:rsidRDefault="004B58B4">
      <w:pPr>
        <w:spacing w:after="0"/>
        <w:ind w:firstLine="600"/>
        <w:jc w:val="both"/>
        <w:rPr>
          <w:lang w:val="ru-RU"/>
        </w:rPr>
      </w:pPr>
      <w:r w:rsidRPr="00B9300D">
        <w:rPr>
          <w:rFonts w:ascii="Times New Roman" w:hAnsi="Times New Roman"/>
          <w:color w:val="000000"/>
          <w:sz w:val="28"/>
          <w:lang w:val="ru-RU"/>
        </w:rPr>
        <w:t>порядок действий при попадании в толпу и давку;</w:t>
      </w:r>
    </w:p>
    <w:p w:rsidR="001455AC" w:rsidRPr="00B9300D" w:rsidRDefault="004B58B4">
      <w:pPr>
        <w:spacing w:after="0"/>
        <w:ind w:firstLine="600"/>
        <w:jc w:val="both"/>
        <w:rPr>
          <w:lang w:val="ru-RU"/>
        </w:rPr>
      </w:pPr>
      <w:r w:rsidRPr="00B9300D">
        <w:rPr>
          <w:rFonts w:ascii="Times New Roman" w:hAnsi="Times New Roman"/>
          <w:color w:val="000000"/>
          <w:sz w:val="28"/>
          <w:lang w:val="ru-RU"/>
        </w:rPr>
        <w:t>порядок действий при обнаружении угрозы возникновения пожара;</w:t>
      </w:r>
    </w:p>
    <w:p w:rsidR="001455AC" w:rsidRPr="00B9300D" w:rsidRDefault="004B58B4">
      <w:pPr>
        <w:spacing w:after="0"/>
        <w:ind w:firstLine="600"/>
        <w:jc w:val="both"/>
        <w:rPr>
          <w:lang w:val="ru-RU"/>
        </w:rPr>
      </w:pPr>
      <w:r w:rsidRPr="00B9300D">
        <w:rPr>
          <w:rFonts w:ascii="Times New Roman" w:hAnsi="Times New Roman"/>
          <w:color w:val="000000"/>
          <w:sz w:val="28"/>
          <w:lang w:val="ru-RU"/>
        </w:rPr>
        <w:t>порядок действий при эвакуации из общественных мест и зданий;</w:t>
      </w:r>
    </w:p>
    <w:p w:rsidR="001455AC" w:rsidRPr="00B9300D" w:rsidRDefault="004B58B4">
      <w:pPr>
        <w:spacing w:after="0"/>
        <w:ind w:firstLine="600"/>
        <w:jc w:val="both"/>
        <w:rPr>
          <w:lang w:val="ru-RU"/>
        </w:rPr>
      </w:pPr>
      <w:r w:rsidRPr="00B9300D">
        <w:rPr>
          <w:rFonts w:ascii="Times New Roman" w:hAnsi="Times New Roman"/>
          <w:color w:val="000000"/>
          <w:sz w:val="28"/>
          <w:lang w:val="ru-RU"/>
        </w:rPr>
        <w:t>опасности деструктивного и антиобщественного характера в общественных местах, порядок действий при их возникновении;</w:t>
      </w:r>
    </w:p>
    <w:p w:rsidR="001455AC" w:rsidRPr="00B9300D" w:rsidRDefault="004B58B4">
      <w:pPr>
        <w:spacing w:after="0"/>
        <w:ind w:firstLine="600"/>
        <w:jc w:val="both"/>
        <w:rPr>
          <w:lang w:val="ru-RU"/>
        </w:rPr>
      </w:pPr>
      <w:r w:rsidRPr="00B9300D">
        <w:rPr>
          <w:rFonts w:ascii="Times New Roman" w:hAnsi="Times New Roman"/>
          <w:color w:val="000000"/>
          <w:sz w:val="28"/>
          <w:lang w:val="ru-RU"/>
        </w:rPr>
        <w:t>порядок действий при взаимодействии с правоохранительными органами;</w:t>
      </w:r>
    </w:p>
    <w:p w:rsidR="001455AC" w:rsidRPr="00B9300D" w:rsidRDefault="004B58B4">
      <w:pPr>
        <w:spacing w:after="0"/>
        <w:ind w:firstLine="600"/>
        <w:jc w:val="both"/>
        <w:rPr>
          <w:lang w:val="ru-RU"/>
        </w:rPr>
      </w:pPr>
      <w:r w:rsidRPr="00B9300D">
        <w:rPr>
          <w:rFonts w:ascii="Times New Roman" w:hAnsi="Times New Roman"/>
          <w:color w:val="000000"/>
          <w:sz w:val="28"/>
          <w:lang w:val="ru-RU"/>
        </w:rPr>
        <w:t>природные чрезвычайные ситуации и их классификация;</w:t>
      </w:r>
    </w:p>
    <w:p w:rsidR="001455AC" w:rsidRPr="00B9300D" w:rsidRDefault="004B58B4">
      <w:pPr>
        <w:spacing w:after="0"/>
        <w:ind w:firstLine="600"/>
        <w:jc w:val="both"/>
        <w:rPr>
          <w:lang w:val="ru-RU"/>
        </w:rPr>
      </w:pPr>
      <w:r w:rsidRPr="00B9300D">
        <w:rPr>
          <w:rFonts w:ascii="Times New Roman" w:hAnsi="Times New Roman"/>
          <w:color w:val="000000"/>
          <w:sz w:val="28"/>
          <w:lang w:val="ru-RU"/>
        </w:rPr>
        <w:t>опасности в природной среде: дикие животные, змеи, насекомые и паукообразные, ядовитые грибы и растения;</w:t>
      </w:r>
    </w:p>
    <w:p w:rsidR="001455AC" w:rsidRPr="00B9300D" w:rsidRDefault="004B58B4">
      <w:pPr>
        <w:spacing w:after="0"/>
        <w:ind w:firstLine="600"/>
        <w:jc w:val="both"/>
        <w:rPr>
          <w:lang w:val="ru-RU"/>
        </w:rPr>
      </w:pPr>
      <w:r w:rsidRPr="00B9300D">
        <w:rPr>
          <w:rFonts w:ascii="Times New Roman" w:hAnsi="Times New Roman"/>
          <w:color w:val="000000"/>
          <w:sz w:val="28"/>
          <w:lang w:val="ru-RU"/>
        </w:rPr>
        <w:t>природные пожары, их виды и опасности, факторы и причины их возникновения, порядок действий при нахождении в зоне природного пожара;</w:t>
      </w:r>
    </w:p>
    <w:p w:rsidR="001455AC" w:rsidRPr="00B9300D" w:rsidRDefault="004B58B4">
      <w:pPr>
        <w:spacing w:after="0"/>
        <w:ind w:firstLine="600"/>
        <w:jc w:val="both"/>
        <w:rPr>
          <w:lang w:val="ru-RU"/>
        </w:rPr>
      </w:pPr>
      <w:r w:rsidRPr="00B9300D">
        <w:rPr>
          <w:rFonts w:ascii="Times New Roman" w:hAnsi="Times New Roman"/>
          <w:color w:val="000000"/>
          <w:sz w:val="28"/>
          <w:lang w:val="ru-RU"/>
        </w:rPr>
        <w:t>правила безопасного поведения в горах;</w:t>
      </w:r>
    </w:p>
    <w:p w:rsidR="001455AC" w:rsidRPr="00B9300D" w:rsidRDefault="004B58B4">
      <w:pPr>
        <w:spacing w:after="0"/>
        <w:ind w:firstLine="600"/>
        <w:jc w:val="both"/>
        <w:rPr>
          <w:lang w:val="ru-RU"/>
        </w:rPr>
      </w:pPr>
      <w:r w:rsidRPr="00B9300D">
        <w:rPr>
          <w:rFonts w:ascii="Times New Roman" w:hAnsi="Times New Roman"/>
          <w:color w:val="000000"/>
          <w:sz w:val="28"/>
          <w:lang w:val="ru-RU"/>
        </w:rPr>
        <w:t>снежные лавины, их характеристики и опасности, порядок действий, необходимый для снижения риска попадания в лавину;</w:t>
      </w:r>
    </w:p>
    <w:p w:rsidR="001455AC" w:rsidRPr="00B9300D" w:rsidRDefault="004B58B4">
      <w:pPr>
        <w:spacing w:after="0"/>
        <w:ind w:firstLine="600"/>
        <w:jc w:val="both"/>
        <w:rPr>
          <w:lang w:val="ru-RU"/>
        </w:rPr>
      </w:pPr>
      <w:r w:rsidRPr="00B9300D">
        <w:rPr>
          <w:rFonts w:ascii="Times New Roman" w:hAnsi="Times New Roman"/>
          <w:color w:val="000000"/>
          <w:sz w:val="28"/>
          <w:lang w:val="ru-RU"/>
        </w:rPr>
        <w:t>камнепады, их характеристики и опасности, порядок действий, необходимых для снижения риска попадания под камнепад;</w:t>
      </w:r>
    </w:p>
    <w:p w:rsidR="001455AC" w:rsidRPr="00B9300D" w:rsidRDefault="004B58B4">
      <w:pPr>
        <w:spacing w:after="0"/>
        <w:ind w:firstLine="600"/>
        <w:jc w:val="both"/>
        <w:rPr>
          <w:lang w:val="ru-RU"/>
        </w:rPr>
      </w:pPr>
      <w:r w:rsidRPr="00B9300D">
        <w:rPr>
          <w:rFonts w:ascii="Times New Roman" w:hAnsi="Times New Roman"/>
          <w:color w:val="000000"/>
          <w:sz w:val="28"/>
          <w:lang w:val="ru-RU"/>
        </w:rPr>
        <w:t>сели, их характеристики и опасности, порядок действий при попадании в зону селя;</w:t>
      </w:r>
    </w:p>
    <w:p w:rsidR="001455AC" w:rsidRPr="00B9300D" w:rsidRDefault="004B58B4">
      <w:pPr>
        <w:spacing w:after="0"/>
        <w:ind w:firstLine="600"/>
        <w:jc w:val="both"/>
        <w:rPr>
          <w:lang w:val="ru-RU"/>
        </w:rPr>
      </w:pPr>
      <w:r w:rsidRPr="00B9300D">
        <w:rPr>
          <w:rFonts w:ascii="Times New Roman" w:hAnsi="Times New Roman"/>
          <w:color w:val="000000"/>
          <w:sz w:val="28"/>
          <w:lang w:val="ru-RU"/>
        </w:rPr>
        <w:t>оползни, их характеристики и опасности, порядок действий при начале оползня;</w:t>
      </w:r>
    </w:p>
    <w:p w:rsidR="001455AC" w:rsidRPr="00B9300D" w:rsidRDefault="004B58B4">
      <w:pPr>
        <w:spacing w:after="0"/>
        <w:ind w:firstLine="600"/>
        <w:jc w:val="both"/>
        <w:rPr>
          <w:lang w:val="ru-RU"/>
        </w:rPr>
      </w:pPr>
      <w:r w:rsidRPr="00B9300D">
        <w:rPr>
          <w:rFonts w:ascii="Times New Roman" w:hAnsi="Times New Roman"/>
          <w:color w:val="000000"/>
          <w:sz w:val="28"/>
          <w:lang w:val="ru-RU"/>
        </w:rPr>
        <w:t>общие правила безопасного поведения на водоемах, правила купания на оборудованных и необорудованных пляжах;</w:t>
      </w:r>
    </w:p>
    <w:p w:rsidR="001455AC" w:rsidRPr="00B9300D" w:rsidRDefault="004B58B4">
      <w:pPr>
        <w:spacing w:after="0"/>
        <w:ind w:firstLine="600"/>
        <w:jc w:val="both"/>
        <w:rPr>
          <w:lang w:val="ru-RU"/>
        </w:rPr>
      </w:pPr>
      <w:r w:rsidRPr="00B9300D">
        <w:rPr>
          <w:rFonts w:ascii="Times New Roman" w:hAnsi="Times New Roman"/>
          <w:color w:val="000000"/>
          <w:sz w:val="28"/>
          <w:lang w:val="ru-RU"/>
        </w:rPr>
        <w:t xml:space="preserve">порядок действий при обнаружении тонущего человека; правила поведения при нахождении на </w:t>
      </w:r>
      <w:proofErr w:type="spellStart"/>
      <w:r w:rsidRPr="00B9300D">
        <w:rPr>
          <w:rFonts w:ascii="Times New Roman" w:hAnsi="Times New Roman"/>
          <w:color w:val="000000"/>
          <w:sz w:val="28"/>
          <w:lang w:val="ru-RU"/>
        </w:rPr>
        <w:t>плавсредствах</w:t>
      </w:r>
      <w:proofErr w:type="spellEnd"/>
      <w:r w:rsidRPr="00B9300D">
        <w:rPr>
          <w:rFonts w:ascii="Times New Roman" w:hAnsi="Times New Roman"/>
          <w:color w:val="000000"/>
          <w:sz w:val="28"/>
          <w:lang w:val="ru-RU"/>
        </w:rPr>
        <w:t>; правила поведения при нахождении на льду, порядок действий при обнаружении человека в полынье;</w:t>
      </w:r>
    </w:p>
    <w:p w:rsidR="001455AC" w:rsidRPr="00B9300D" w:rsidRDefault="004B58B4">
      <w:pPr>
        <w:spacing w:after="0"/>
        <w:ind w:firstLine="600"/>
        <w:jc w:val="both"/>
        <w:rPr>
          <w:lang w:val="ru-RU"/>
        </w:rPr>
      </w:pPr>
      <w:r w:rsidRPr="00B9300D">
        <w:rPr>
          <w:rFonts w:ascii="Times New Roman" w:hAnsi="Times New Roman"/>
          <w:color w:val="000000"/>
          <w:sz w:val="28"/>
          <w:lang w:val="ru-RU"/>
        </w:rPr>
        <w:t>наводнения, их характеристики и опасности, порядок действий при наводнении;</w:t>
      </w:r>
    </w:p>
    <w:p w:rsidR="001455AC" w:rsidRPr="00B9300D" w:rsidRDefault="004B58B4">
      <w:pPr>
        <w:spacing w:after="0"/>
        <w:ind w:firstLine="600"/>
        <w:jc w:val="both"/>
        <w:rPr>
          <w:lang w:val="ru-RU"/>
        </w:rPr>
      </w:pPr>
      <w:r w:rsidRPr="00B9300D">
        <w:rPr>
          <w:rFonts w:ascii="Times New Roman" w:hAnsi="Times New Roman"/>
          <w:color w:val="000000"/>
          <w:sz w:val="28"/>
          <w:lang w:val="ru-RU"/>
        </w:rPr>
        <w:lastRenderedPageBreak/>
        <w:t>цунами, их характеристики и опасности, порядок действий при нахождении в зоне цунами;</w:t>
      </w:r>
    </w:p>
    <w:p w:rsidR="001455AC" w:rsidRPr="00B9300D" w:rsidRDefault="004B58B4">
      <w:pPr>
        <w:spacing w:after="0"/>
        <w:ind w:firstLine="600"/>
        <w:jc w:val="both"/>
        <w:rPr>
          <w:lang w:val="ru-RU"/>
        </w:rPr>
      </w:pPr>
      <w:r w:rsidRPr="00B9300D">
        <w:rPr>
          <w:rFonts w:ascii="Times New Roman" w:hAnsi="Times New Roman"/>
          <w:color w:val="000000"/>
          <w:sz w:val="28"/>
          <w:lang w:val="ru-RU"/>
        </w:rPr>
        <w:t>ураганы, смерчи, их характеристики и опасности, порядок действий при ураганах, бурях и смерчах;</w:t>
      </w:r>
    </w:p>
    <w:p w:rsidR="001455AC" w:rsidRPr="00B9300D" w:rsidRDefault="004B58B4">
      <w:pPr>
        <w:spacing w:after="0"/>
        <w:ind w:firstLine="600"/>
        <w:jc w:val="both"/>
        <w:rPr>
          <w:lang w:val="ru-RU"/>
        </w:rPr>
      </w:pPr>
      <w:r w:rsidRPr="00B9300D">
        <w:rPr>
          <w:rFonts w:ascii="Times New Roman" w:hAnsi="Times New Roman"/>
          <w:color w:val="000000"/>
          <w:sz w:val="28"/>
          <w:lang w:val="ru-RU"/>
        </w:rPr>
        <w:t>грозы, их характеристики и опасности, порядок действий при попадании в грозу;</w:t>
      </w:r>
    </w:p>
    <w:p w:rsidR="001455AC" w:rsidRPr="00B9300D" w:rsidRDefault="004B58B4">
      <w:pPr>
        <w:spacing w:after="0"/>
        <w:ind w:firstLine="600"/>
        <w:jc w:val="both"/>
        <w:rPr>
          <w:lang w:val="ru-RU"/>
        </w:rPr>
      </w:pPr>
      <w:r w:rsidRPr="00B9300D">
        <w:rPr>
          <w:rFonts w:ascii="Times New Roman" w:hAnsi="Times New Roman"/>
          <w:color w:val="000000"/>
          <w:sz w:val="28"/>
          <w:lang w:val="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1455AC" w:rsidRPr="00B9300D" w:rsidRDefault="004B58B4">
      <w:pPr>
        <w:spacing w:after="0"/>
        <w:ind w:firstLine="600"/>
        <w:jc w:val="both"/>
        <w:rPr>
          <w:lang w:val="ru-RU"/>
        </w:rPr>
      </w:pPr>
      <w:r w:rsidRPr="00B9300D">
        <w:rPr>
          <w:rFonts w:ascii="Times New Roman" w:hAnsi="Times New Roman"/>
          <w:color w:val="000000"/>
          <w:sz w:val="28"/>
          <w:lang w:val="ru-RU"/>
        </w:rPr>
        <w:t>правила безопасного поведения в опасных ситуациях с домашними и дикими животными;</w:t>
      </w:r>
    </w:p>
    <w:p w:rsidR="001455AC" w:rsidRPr="00B9300D" w:rsidRDefault="004B58B4">
      <w:pPr>
        <w:spacing w:after="0"/>
        <w:ind w:firstLine="600"/>
        <w:jc w:val="both"/>
        <w:rPr>
          <w:lang w:val="ru-RU"/>
        </w:rPr>
      </w:pPr>
      <w:r w:rsidRPr="00B9300D">
        <w:rPr>
          <w:rFonts w:ascii="Times New Roman" w:hAnsi="Times New Roman"/>
          <w:color w:val="000000"/>
          <w:sz w:val="28"/>
          <w:lang w:val="ru-RU"/>
        </w:rPr>
        <w:t>смысл понятий «экология» и «экологическая культура», значение экологии для устойчивого развития общества;</w:t>
      </w:r>
    </w:p>
    <w:p w:rsidR="001455AC" w:rsidRPr="00B9300D" w:rsidRDefault="004B58B4">
      <w:pPr>
        <w:spacing w:after="0"/>
        <w:ind w:firstLine="600"/>
        <w:jc w:val="both"/>
        <w:rPr>
          <w:lang w:val="ru-RU"/>
        </w:rPr>
      </w:pPr>
      <w:r w:rsidRPr="00B9300D">
        <w:rPr>
          <w:rFonts w:ascii="Times New Roman" w:hAnsi="Times New Roman"/>
          <w:color w:val="000000"/>
          <w:sz w:val="28"/>
          <w:lang w:val="ru-RU"/>
        </w:rPr>
        <w:t>правила безопасного поведения при неблагоприятной экологической обстановке;</w:t>
      </w:r>
    </w:p>
    <w:p w:rsidR="001455AC" w:rsidRPr="00B9300D" w:rsidRDefault="004B58B4">
      <w:pPr>
        <w:spacing w:after="0"/>
        <w:ind w:firstLine="600"/>
        <w:jc w:val="both"/>
        <w:rPr>
          <w:lang w:val="ru-RU"/>
        </w:rPr>
      </w:pPr>
      <w:r w:rsidRPr="00B9300D">
        <w:rPr>
          <w:rFonts w:ascii="Times New Roman" w:hAnsi="Times New Roman"/>
          <w:color w:val="000000"/>
          <w:sz w:val="28"/>
          <w:lang w:val="ru-RU"/>
        </w:rPr>
        <w:t>современные молодежные увлечения и опасности, связанные с ними, правила безопасного поведения;</w:t>
      </w:r>
    </w:p>
    <w:p w:rsidR="001455AC" w:rsidRPr="00B9300D" w:rsidRDefault="004B58B4">
      <w:pPr>
        <w:spacing w:after="0"/>
        <w:ind w:firstLine="600"/>
        <w:jc w:val="both"/>
        <w:rPr>
          <w:lang w:val="ru-RU"/>
        </w:rPr>
      </w:pPr>
      <w:r w:rsidRPr="00B9300D">
        <w:rPr>
          <w:rFonts w:ascii="Times New Roman" w:hAnsi="Times New Roman"/>
          <w:color w:val="000000"/>
          <w:sz w:val="28"/>
          <w:lang w:val="ru-RU"/>
        </w:rPr>
        <w:t>понятие «цифровая среда», ее характеристики и примеры информационных и компьютерных угроз, положительные возможности цифровой среды;</w:t>
      </w:r>
    </w:p>
    <w:p w:rsidR="001455AC" w:rsidRPr="00B9300D" w:rsidRDefault="004B58B4">
      <w:pPr>
        <w:spacing w:after="0"/>
        <w:ind w:firstLine="600"/>
        <w:jc w:val="both"/>
        <w:rPr>
          <w:lang w:val="ru-RU"/>
        </w:rPr>
      </w:pPr>
      <w:r w:rsidRPr="00B9300D">
        <w:rPr>
          <w:rFonts w:ascii="Times New Roman" w:hAnsi="Times New Roman"/>
          <w:color w:val="000000"/>
          <w:sz w:val="28"/>
          <w:lang w:val="ru-RU"/>
        </w:rPr>
        <w:t>риски и угрозы при использовании Интернета;</w:t>
      </w:r>
    </w:p>
    <w:p w:rsidR="001455AC" w:rsidRPr="00B9300D" w:rsidRDefault="004B58B4">
      <w:pPr>
        <w:spacing w:after="0"/>
        <w:ind w:firstLine="600"/>
        <w:jc w:val="both"/>
        <w:rPr>
          <w:lang w:val="ru-RU"/>
        </w:rPr>
      </w:pPr>
      <w:r w:rsidRPr="00B9300D">
        <w:rPr>
          <w:rFonts w:ascii="Times New Roman" w:hAnsi="Times New Roman"/>
          <w:color w:val="000000"/>
          <w:sz w:val="28"/>
          <w:lang w:val="ru-RU"/>
        </w:rPr>
        <w:t>общие принципы безопасного поведения, необходимые для предупреждения возникновения опасных ситуаций в личном цифровом пространстве;</w:t>
      </w:r>
    </w:p>
    <w:p w:rsidR="001455AC" w:rsidRPr="00B9300D" w:rsidRDefault="004B58B4">
      <w:pPr>
        <w:spacing w:after="0"/>
        <w:ind w:firstLine="600"/>
        <w:jc w:val="both"/>
        <w:rPr>
          <w:lang w:val="ru-RU"/>
        </w:rPr>
      </w:pPr>
      <w:r w:rsidRPr="00B9300D">
        <w:rPr>
          <w:rFonts w:ascii="Times New Roman" w:hAnsi="Times New Roman"/>
          <w:color w:val="000000"/>
          <w:sz w:val="28"/>
          <w:lang w:val="ru-RU"/>
        </w:rPr>
        <w:t xml:space="preserve">правила </w:t>
      </w:r>
      <w:proofErr w:type="spellStart"/>
      <w:r w:rsidRPr="00B9300D">
        <w:rPr>
          <w:rFonts w:ascii="Times New Roman" w:hAnsi="Times New Roman"/>
          <w:color w:val="000000"/>
          <w:sz w:val="28"/>
          <w:lang w:val="ru-RU"/>
        </w:rPr>
        <w:t>кибергигиены</w:t>
      </w:r>
      <w:proofErr w:type="spellEnd"/>
      <w:r w:rsidRPr="00B9300D">
        <w:rPr>
          <w:rFonts w:ascii="Times New Roman" w:hAnsi="Times New Roman"/>
          <w:color w:val="000000"/>
          <w:sz w:val="28"/>
          <w:lang w:val="ru-RU"/>
        </w:rPr>
        <w:t>, необходимые для предупреждения возникновения опасных ситуаций в цифровой среде;</w:t>
      </w:r>
    </w:p>
    <w:p w:rsidR="001455AC" w:rsidRPr="00B9300D" w:rsidRDefault="004B58B4">
      <w:pPr>
        <w:spacing w:after="0"/>
        <w:ind w:firstLine="600"/>
        <w:jc w:val="both"/>
        <w:rPr>
          <w:lang w:val="ru-RU"/>
        </w:rPr>
      </w:pPr>
      <w:r w:rsidRPr="00B9300D">
        <w:rPr>
          <w:rFonts w:ascii="Times New Roman" w:hAnsi="Times New Roman"/>
          <w:color w:val="000000"/>
          <w:sz w:val="28"/>
          <w:lang w:val="ru-RU"/>
        </w:rPr>
        <w:t xml:space="preserve">основные виды опасного и запрещенного </w:t>
      </w:r>
      <w:proofErr w:type="spellStart"/>
      <w:r w:rsidRPr="00B9300D">
        <w:rPr>
          <w:rFonts w:ascii="Times New Roman" w:hAnsi="Times New Roman"/>
          <w:color w:val="000000"/>
          <w:sz w:val="28"/>
          <w:lang w:val="ru-RU"/>
        </w:rPr>
        <w:t>контента</w:t>
      </w:r>
      <w:proofErr w:type="spellEnd"/>
      <w:r w:rsidRPr="00B9300D">
        <w:rPr>
          <w:rFonts w:ascii="Times New Roman" w:hAnsi="Times New Roman"/>
          <w:color w:val="000000"/>
          <w:sz w:val="28"/>
          <w:lang w:val="ru-RU"/>
        </w:rPr>
        <w:t xml:space="preserve"> в Интернете и его признаки, приемы распознавания опасностей при использовании Интернета;</w:t>
      </w:r>
    </w:p>
    <w:p w:rsidR="001455AC" w:rsidRPr="00B9300D" w:rsidRDefault="004B58B4">
      <w:pPr>
        <w:spacing w:after="0"/>
        <w:ind w:firstLine="600"/>
        <w:jc w:val="both"/>
        <w:rPr>
          <w:lang w:val="ru-RU"/>
        </w:rPr>
      </w:pPr>
      <w:r w:rsidRPr="00B9300D">
        <w:rPr>
          <w:rFonts w:ascii="Times New Roman" w:hAnsi="Times New Roman"/>
          <w:color w:val="000000"/>
          <w:sz w:val="28"/>
          <w:lang w:val="ru-RU"/>
        </w:rPr>
        <w:t>противоправные действия в Интернете;</w:t>
      </w:r>
    </w:p>
    <w:p w:rsidR="001455AC" w:rsidRPr="00B9300D" w:rsidRDefault="004B58B4">
      <w:pPr>
        <w:spacing w:after="0"/>
        <w:ind w:firstLine="600"/>
        <w:jc w:val="both"/>
        <w:rPr>
          <w:lang w:val="ru-RU"/>
        </w:rPr>
      </w:pPr>
      <w:r w:rsidRPr="00B9300D">
        <w:rPr>
          <w:rFonts w:ascii="Times New Roman" w:hAnsi="Times New Roman"/>
          <w:color w:val="000000"/>
          <w:sz w:val="28"/>
          <w:lang w:val="ru-RU"/>
        </w:rPr>
        <w:t>правила цифрового поведения, необходимого для снижения рисков и угроз при использовании Интернета;</w:t>
      </w:r>
    </w:p>
    <w:p w:rsidR="001455AC" w:rsidRPr="00B9300D" w:rsidRDefault="004B58B4">
      <w:pPr>
        <w:spacing w:after="0"/>
        <w:ind w:firstLine="600"/>
        <w:jc w:val="both"/>
        <w:rPr>
          <w:lang w:val="ru-RU"/>
        </w:rPr>
      </w:pPr>
      <w:r w:rsidRPr="00B9300D">
        <w:rPr>
          <w:rFonts w:ascii="Times New Roman" w:hAnsi="Times New Roman"/>
          <w:color w:val="000000"/>
          <w:sz w:val="28"/>
          <w:lang w:val="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1455AC" w:rsidRPr="00B9300D" w:rsidRDefault="004B58B4">
      <w:pPr>
        <w:spacing w:after="0"/>
        <w:ind w:firstLine="600"/>
        <w:jc w:val="both"/>
        <w:rPr>
          <w:lang w:val="ru-RU"/>
        </w:rPr>
      </w:pPr>
      <w:proofErr w:type="gramStart"/>
      <w:r w:rsidRPr="00B9300D">
        <w:rPr>
          <w:rFonts w:ascii="Times New Roman" w:hAnsi="Times New Roman"/>
          <w:color w:val="000000"/>
          <w:sz w:val="28"/>
          <w:lang w:val="ru-RU"/>
        </w:rPr>
        <w:t>смысл понятий «здоровье», «здоровый образ жизни», «психическое здоровье», «психологическое благополучие», «здоровье», «охрана здоровья», «здоровый образ жизни», «лечение», «профилактика»;</w:t>
      </w:r>
      <w:proofErr w:type="gramEnd"/>
    </w:p>
    <w:p w:rsidR="001455AC" w:rsidRPr="00B9300D" w:rsidRDefault="004B58B4">
      <w:pPr>
        <w:spacing w:after="0"/>
        <w:ind w:firstLine="600"/>
        <w:jc w:val="both"/>
        <w:rPr>
          <w:lang w:val="ru-RU"/>
        </w:rPr>
      </w:pPr>
      <w:r w:rsidRPr="00B9300D">
        <w:rPr>
          <w:rFonts w:ascii="Times New Roman" w:hAnsi="Times New Roman"/>
          <w:color w:val="000000"/>
          <w:sz w:val="28"/>
          <w:lang w:val="ru-RU"/>
        </w:rPr>
        <w:lastRenderedPageBreak/>
        <w:t>факторы, влияющие на здоровье человека, опасность вредных привычек;</w:t>
      </w:r>
    </w:p>
    <w:p w:rsidR="001455AC" w:rsidRPr="00B9300D" w:rsidRDefault="004B58B4">
      <w:pPr>
        <w:spacing w:after="0"/>
        <w:ind w:firstLine="600"/>
        <w:jc w:val="both"/>
        <w:rPr>
          <w:lang w:val="ru-RU"/>
        </w:rPr>
      </w:pPr>
      <w:r w:rsidRPr="00B9300D">
        <w:rPr>
          <w:rFonts w:ascii="Times New Roman" w:hAnsi="Times New Roman"/>
          <w:color w:val="000000"/>
          <w:sz w:val="28"/>
          <w:lang w:val="ru-RU"/>
        </w:rPr>
        <w:t>составляющие здорового образа жизни: сон, питание, физическая активность, психологическое благополучие;</w:t>
      </w:r>
    </w:p>
    <w:p w:rsidR="001455AC" w:rsidRPr="00B9300D" w:rsidRDefault="004B58B4">
      <w:pPr>
        <w:spacing w:after="0"/>
        <w:ind w:firstLine="600"/>
        <w:jc w:val="both"/>
        <w:rPr>
          <w:lang w:val="ru-RU"/>
        </w:rPr>
      </w:pPr>
      <w:r w:rsidRPr="00B9300D">
        <w:rPr>
          <w:rFonts w:ascii="Times New Roman" w:hAnsi="Times New Roman"/>
          <w:color w:val="000000"/>
          <w:sz w:val="28"/>
          <w:lang w:val="ru-RU"/>
        </w:rPr>
        <w:t>понятие «инфекционные заболевания», причины их возникновения;</w:t>
      </w:r>
    </w:p>
    <w:p w:rsidR="001455AC" w:rsidRPr="00B9300D" w:rsidRDefault="004B58B4">
      <w:pPr>
        <w:spacing w:after="0"/>
        <w:ind w:firstLine="600"/>
        <w:jc w:val="both"/>
        <w:rPr>
          <w:lang w:val="ru-RU"/>
        </w:rPr>
      </w:pPr>
      <w:r w:rsidRPr="00B9300D">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rsidR="001455AC" w:rsidRPr="00B9300D" w:rsidRDefault="004B58B4">
      <w:pPr>
        <w:spacing w:after="0"/>
        <w:ind w:firstLine="600"/>
        <w:jc w:val="both"/>
        <w:rPr>
          <w:lang w:val="ru-RU"/>
        </w:rPr>
      </w:pPr>
      <w:r w:rsidRPr="00B9300D">
        <w:rPr>
          <w:rFonts w:ascii="Times New Roman" w:hAnsi="Times New Roman"/>
          <w:color w:val="000000"/>
          <w:sz w:val="28"/>
          <w:lang w:val="ru-RU"/>
        </w:rPr>
        <w:t>понятие «неинфекционные заболевания» и их классификация, факторы риска неинфекционных заболеваний;</w:t>
      </w:r>
    </w:p>
    <w:p w:rsidR="001455AC" w:rsidRPr="00B9300D" w:rsidRDefault="004B58B4">
      <w:pPr>
        <w:spacing w:after="0"/>
        <w:ind w:firstLine="600"/>
        <w:jc w:val="both"/>
        <w:rPr>
          <w:lang w:val="ru-RU"/>
        </w:rPr>
      </w:pPr>
      <w:r w:rsidRPr="00B9300D">
        <w:rPr>
          <w:rFonts w:ascii="Times New Roman" w:hAnsi="Times New Roman"/>
          <w:color w:val="000000"/>
          <w:sz w:val="28"/>
          <w:lang w:val="ru-RU"/>
        </w:rPr>
        <w:t>меры профилактики неинфекционных заболеваний и защиты от них;</w:t>
      </w:r>
    </w:p>
    <w:p w:rsidR="001455AC" w:rsidRPr="00B9300D" w:rsidRDefault="004B58B4">
      <w:pPr>
        <w:spacing w:after="0"/>
        <w:ind w:firstLine="600"/>
        <w:jc w:val="both"/>
        <w:rPr>
          <w:lang w:val="ru-RU"/>
        </w:rPr>
      </w:pPr>
      <w:r w:rsidRPr="00B9300D">
        <w:rPr>
          <w:rFonts w:ascii="Times New Roman" w:hAnsi="Times New Roman"/>
          <w:color w:val="000000"/>
          <w:sz w:val="28"/>
          <w:lang w:val="ru-RU"/>
        </w:rPr>
        <w:t xml:space="preserve">стресс и его влияние на человека, меры профилактики стресса, способы </w:t>
      </w:r>
      <w:proofErr w:type="spellStart"/>
      <w:r w:rsidRPr="00B9300D">
        <w:rPr>
          <w:rFonts w:ascii="Times New Roman" w:hAnsi="Times New Roman"/>
          <w:color w:val="000000"/>
          <w:sz w:val="28"/>
          <w:lang w:val="ru-RU"/>
        </w:rPr>
        <w:t>саморегуляции</w:t>
      </w:r>
      <w:proofErr w:type="spellEnd"/>
      <w:r w:rsidRPr="00B9300D">
        <w:rPr>
          <w:rFonts w:ascii="Times New Roman" w:hAnsi="Times New Roman"/>
          <w:color w:val="000000"/>
          <w:sz w:val="28"/>
          <w:lang w:val="ru-RU"/>
        </w:rPr>
        <w:t xml:space="preserve"> эмоциональных состояний;</w:t>
      </w:r>
    </w:p>
    <w:p w:rsidR="001455AC" w:rsidRPr="00B9300D" w:rsidRDefault="004B58B4">
      <w:pPr>
        <w:spacing w:after="0"/>
        <w:ind w:firstLine="600"/>
        <w:jc w:val="both"/>
        <w:rPr>
          <w:lang w:val="ru-RU"/>
        </w:rPr>
      </w:pPr>
      <w:r w:rsidRPr="00B9300D">
        <w:rPr>
          <w:rFonts w:ascii="Times New Roman" w:hAnsi="Times New Roman"/>
          <w:color w:val="000000"/>
          <w:sz w:val="28"/>
          <w:lang w:val="ru-RU"/>
        </w:rPr>
        <w:t>роль вакцинации, национальный календарь профилактических прививок;</w:t>
      </w:r>
    </w:p>
    <w:p w:rsidR="001455AC" w:rsidRPr="00B9300D" w:rsidRDefault="004B58B4">
      <w:pPr>
        <w:spacing w:after="0"/>
        <w:ind w:firstLine="600"/>
        <w:jc w:val="both"/>
        <w:rPr>
          <w:lang w:val="ru-RU"/>
        </w:rPr>
      </w:pPr>
      <w:r w:rsidRPr="00B9300D">
        <w:rPr>
          <w:rFonts w:ascii="Times New Roman" w:hAnsi="Times New Roman"/>
          <w:color w:val="000000"/>
          <w:sz w:val="28"/>
          <w:lang w:val="ru-RU"/>
        </w:rPr>
        <w:t>вакцинация по эпидемиологическим показаниям;</w:t>
      </w:r>
    </w:p>
    <w:p w:rsidR="001455AC" w:rsidRPr="00B9300D" w:rsidRDefault="004B58B4">
      <w:pPr>
        <w:spacing w:after="0"/>
        <w:ind w:firstLine="600"/>
        <w:jc w:val="both"/>
        <w:rPr>
          <w:lang w:val="ru-RU"/>
        </w:rPr>
      </w:pPr>
      <w:r w:rsidRPr="00B9300D">
        <w:rPr>
          <w:rFonts w:ascii="Times New Roman" w:hAnsi="Times New Roman"/>
          <w:color w:val="000000"/>
          <w:sz w:val="28"/>
          <w:lang w:val="ru-RU"/>
        </w:rPr>
        <w:t xml:space="preserve">факторы риска возникновения </w:t>
      </w:r>
      <w:proofErr w:type="spellStart"/>
      <w:proofErr w:type="gramStart"/>
      <w:r w:rsidRPr="00B9300D">
        <w:rPr>
          <w:rFonts w:ascii="Times New Roman" w:hAnsi="Times New Roman"/>
          <w:color w:val="000000"/>
          <w:sz w:val="28"/>
          <w:lang w:val="ru-RU"/>
        </w:rPr>
        <w:t>сердечно-сосудистых</w:t>
      </w:r>
      <w:proofErr w:type="spellEnd"/>
      <w:proofErr w:type="gramEnd"/>
      <w:r w:rsidRPr="00B9300D">
        <w:rPr>
          <w:rFonts w:ascii="Times New Roman" w:hAnsi="Times New Roman"/>
          <w:color w:val="000000"/>
          <w:sz w:val="28"/>
          <w:lang w:val="ru-RU"/>
        </w:rPr>
        <w:t xml:space="preserve"> заболеваний;</w:t>
      </w:r>
    </w:p>
    <w:p w:rsidR="001455AC" w:rsidRPr="00B9300D" w:rsidRDefault="004B58B4">
      <w:pPr>
        <w:spacing w:after="0"/>
        <w:ind w:firstLine="600"/>
        <w:jc w:val="both"/>
        <w:rPr>
          <w:lang w:val="ru-RU"/>
        </w:rPr>
      </w:pPr>
      <w:r w:rsidRPr="00B9300D">
        <w:rPr>
          <w:rFonts w:ascii="Times New Roman" w:hAnsi="Times New Roman"/>
          <w:color w:val="000000"/>
          <w:sz w:val="28"/>
          <w:lang w:val="ru-RU"/>
        </w:rPr>
        <w:t>факторы риска возникновения онкологических заболеваний;</w:t>
      </w:r>
    </w:p>
    <w:p w:rsidR="001455AC" w:rsidRPr="00B9300D" w:rsidRDefault="004B58B4">
      <w:pPr>
        <w:spacing w:after="0"/>
        <w:ind w:firstLine="600"/>
        <w:jc w:val="both"/>
        <w:rPr>
          <w:lang w:val="ru-RU"/>
        </w:rPr>
      </w:pPr>
      <w:r w:rsidRPr="00B9300D">
        <w:rPr>
          <w:rFonts w:ascii="Times New Roman" w:hAnsi="Times New Roman"/>
          <w:color w:val="000000"/>
          <w:sz w:val="28"/>
          <w:lang w:val="ru-RU"/>
        </w:rPr>
        <w:t>факторы риска возникновения заболеваний дыхательной системы;</w:t>
      </w:r>
    </w:p>
    <w:p w:rsidR="001455AC" w:rsidRPr="00B9300D" w:rsidRDefault="004B58B4">
      <w:pPr>
        <w:spacing w:after="0"/>
        <w:ind w:firstLine="600"/>
        <w:jc w:val="both"/>
        <w:rPr>
          <w:lang w:val="ru-RU"/>
        </w:rPr>
      </w:pPr>
      <w:r w:rsidRPr="00B9300D">
        <w:rPr>
          <w:rFonts w:ascii="Times New Roman" w:hAnsi="Times New Roman"/>
          <w:color w:val="000000"/>
          <w:sz w:val="28"/>
          <w:lang w:val="ru-RU"/>
        </w:rPr>
        <w:t>факторы риска возникновения эндокринных заболеваний;</w:t>
      </w:r>
    </w:p>
    <w:p w:rsidR="001455AC" w:rsidRPr="00B9300D" w:rsidRDefault="004B58B4">
      <w:pPr>
        <w:spacing w:after="0"/>
        <w:ind w:firstLine="600"/>
        <w:jc w:val="both"/>
        <w:rPr>
          <w:lang w:val="ru-RU"/>
        </w:rPr>
      </w:pPr>
      <w:r w:rsidRPr="00B9300D">
        <w:rPr>
          <w:rFonts w:ascii="Times New Roman" w:hAnsi="Times New Roman"/>
          <w:color w:val="000000"/>
          <w:sz w:val="28"/>
          <w:lang w:val="ru-RU"/>
        </w:rPr>
        <w:t>меры профилактики неинфекционных заболеваний;</w:t>
      </w:r>
    </w:p>
    <w:p w:rsidR="001455AC" w:rsidRPr="00B9300D" w:rsidRDefault="004B58B4">
      <w:pPr>
        <w:spacing w:after="0"/>
        <w:ind w:firstLine="600"/>
        <w:jc w:val="both"/>
        <w:rPr>
          <w:lang w:val="ru-RU"/>
        </w:rPr>
      </w:pPr>
      <w:r w:rsidRPr="00B9300D">
        <w:rPr>
          <w:rFonts w:ascii="Times New Roman" w:hAnsi="Times New Roman"/>
          <w:color w:val="000000"/>
          <w:sz w:val="28"/>
          <w:lang w:val="ru-RU"/>
        </w:rPr>
        <w:t>роль диспансеризации в профилактике неинфекционных заболеваний;</w:t>
      </w:r>
    </w:p>
    <w:p w:rsidR="001455AC" w:rsidRPr="00B9300D" w:rsidRDefault="004B58B4">
      <w:pPr>
        <w:spacing w:after="0"/>
        <w:ind w:firstLine="600"/>
        <w:jc w:val="both"/>
        <w:rPr>
          <w:lang w:val="ru-RU"/>
        </w:rPr>
      </w:pPr>
      <w:r w:rsidRPr="00B9300D">
        <w:rPr>
          <w:rFonts w:ascii="Times New Roman" w:hAnsi="Times New Roman"/>
          <w:color w:val="000000"/>
          <w:sz w:val="28"/>
          <w:lang w:val="ru-RU"/>
        </w:rPr>
        <w:t>признаки угрожающих жизни и здоровью состояний, требующие вызова скорой медицинской помощи (инсульт, сердечный приступ, острая боль в животе, эпилепсия и другие);</w:t>
      </w:r>
    </w:p>
    <w:p w:rsidR="001455AC" w:rsidRPr="00B9300D" w:rsidRDefault="004B58B4">
      <w:pPr>
        <w:spacing w:after="0"/>
        <w:ind w:firstLine="600"/>
        <w:jc w:val="both"/>
        <w:rPr>
          <w:lang w:val="ru-RU"/>
        </w:rPr>
      </w:pPr>
      <w:r w:rsidRPr="00B9300D">
        <w:rPr>
          <w:rFonts w:ascii="Times New Roman" w:hAnsi="Times New Roman"/>
          <w:color w:val="000000"/>
          <w:sz w:val="28"/>
          <w:lang w:val="ru-RU"/>
        </w:rPr>
        <w:t>психическое здоровье и психологическое благополучие;</w:t>
      </w:r>
    </w:p>
    <w:p w:rsidR="001455AC" w:rsidRPr="00B9300D" w:rsidRDefault="004B58B4">
      <w:pPr>
        <w:spacing w:after="0"/>
        <w:ind w:firstLine="600"/>
        <w:jc w:val="both"/>
        <w:rPr>
          <w:lang w:val="ru-RU"/>
        </w:rPr>
      </w:pPr>
      <w:r w:rsidRPr="00B9300D">
        <w:rPr>
          <w:rFonts w:ascii="Times New Roman" w:hAnsi="Times New Roman"/>
          <w:color w:val="000000"/>
          <w:sz w:val="28"/>
          <w:lang w:val="ru-RU"/>
        </w:rPr>
        <w:t>критерии психического здоровья и психологического благополучия;</w:t>
      </w:r>
    </w:p>
    <w:p w:rsidR="001455AC" w:rsidRPr="00B9300D" w:rsidRDefault="004B58B4">
      <w:pPr>
        <w:spacing w:after="0"/>
        <w:ind w:firstLine="600"/>
        <w:jc w:val="both"/>
        <w:rPr>
          <w:lang w:val="ru-RU"/>
        </w:rPr>
      </w:pPr>
      <w:r w:rsidRPr="00B9300D">
        <w:rPr>
          <w:rFonts w:ascii="Times New Roman" w:hAnsi="Times New Roman"/>
          <w:color w:val="000000"/>
          <w:sz w:val="28"/>
          <w:lang w:val="ru-RU"/>
        </w:rPr>
        <w:t>основные факторы, влияющие на психическое здоровье и психологическое благополучие;</w:t>
      </w:r>
    </w:p>
    <w:p w:rsidR="001455AC" w:rsidRPr="00B9300D" w:rsidRDefault="004B58B4">
      <w:pPr>
        <w:spacing w:after="0"/>
        <w:ind w:firstLine="600"/>
        <w:jc w:val="both"/>
        <w:rPr>
          <w:lang w:val="ru-RU"/>
        </w:rPr>
      </w:pPr>
      <w:proofErr w:type="gramStart"/>
      <w:r w:rsidRPr="00B9300D">
        <w:rPr>
          <w:rFonts w:ascii="Times New Roman" w:hAnsi="Times New Roman"/>
          <w:color w:val="000000"/>
          <w:sz w:val="28"/>
          <w:lang w:val="ru-RU"/>
        </w:rPr>
        <w:t>основные направления сохранения и укрепления психического здоровья (раннее</w:t>
      </w:r>
      <w:proofErr w:type="gramEnd"/>
    </w:p>
    <w:p w:rsidR="001455AC" w:rsidRPr="00B9300D" w:rsidRDefault="004B58B4">
      <w:pPr>
        <w:spacing w:after="0"/>
        <w:ind w:firstLine="600"/>
        <w:jc w:val="both"/>
        <w:rPr>
          <w:lang w:val="ru-RU"/>
        </w:rPr>
      </w:pPr>
      <w:r w:rsidRPr="00B9300D">
        <w:rPr>
          <w:rFonts w:ascii="Times New Roman" w:hAnsi="Times New Roman"/>
          <w:color w:val="000000"/>
          <w:sz w:val="28"/>
          <w:lang w:val="ru-RU"/>
        </w:rPr>
        <w:t>выявление психических расстройств; минимизация влияния хронического стресса: оптимизация условий жизни, работы, учебы; профилактика злоупотребления алкоголя и употребления наркотических средств; помощь людям, перенесшим психотравмирующую ситуацию);</w:t>
      </w:r>
    </w:p>
    <w:p w:rsidR="001455AC" w:rsidRPr="00B9300D" w:rsidRDefault="004B58B4">
      <w:pPr>
        <w:spacing w:after="0"/>
        <w:ind w:firstLine="600"/>
        <w:jc w:val="both"/>
        <w:rPr>
          <w:lang w:val="ru-RU"/>
        </w:rPr>
      </w:pPr>
      <w:r w:rsidRPr="00B9300D">
        <w:rPr>
          <w:rFonts w:ascii="Times New Roman" w:hAnsi="Times New Roman"/>
          <w:color w:val="000000"/>
          <w:sz w:val="28"/>
          <w:lang w:val="ru-RU"/>
        </w:rPr>
        <w:t>меры, направленные на сохранение и укрепление психического здоровья;</w:t>
      </w:r>
    </w:p>
    <w:p w:rsidR="001455AC" w:rsidRPr="00B9300D" w:rsidRDefault="004B58B4">
      <w:pPr>
        <w:spacing w:after="0"/>
        <w:ind w:firstLine="600"/>
        <w:jc w:val="both"/>
        <w:rPr>
          <w:lang w:val="ru-RU"/>
        </w:rPr>
      </w:pPr>
      <w:r w:rsidRPr="00B9300D">
        <w:rPr>
          <w:rFonts w:ascii="Times New Roman" w:hAnsi="Times New Roman"/>
          <w:color w:val="000000"/>
          <w:sz w:val="28"/>
          <w:lang w:val="ru-RU"/>
        </w:rPr>
        <w:t>понятия «экстремизм» и «терроризм», их содержание, причины, возможные варианты проявления и последствия;</w:t>
      </w:r>
    </w:p>
    <w:p w:rsidR="001455AC" w:rsidRPr="00B9300D" w:rsidRDefault="004B58B4">
      <w:pPr>
        <w:spacing w:after="0"/>
        <w:ind w:firstLine="600"/>
        <w:jc w:val="both"/>
        <w:rPr>
          <w:lang w:val="ru-RU"/>
        </w:rPr>
      </w:pPr>
      <w:r w:rsidRPr="00B9300D">
        <w:rPr>
          <w:rFonts w:ascii="Times New Roman" w:hAnsi="Times New Roman"/>
          <w:color w:val="000000"/>
          <w:sz w:val="28"/>
          <w:lang w:val="ru-RU"/>
        </w:rPr>
        <w:lastRenderedPageBreak/>
        <w:t>цели и формы проявления террористических актов, их последствия, уровни террористической опасности;</w:t>
      </w:r>
    </w:p>
    <w:p w:rsidR="001455AC" w:rsidRPr="00B9300D" w:rsidRDefault="004B58B4">
      <w:pPr>
        <w:spacing w:after="0"/>
        <w:ind w:firstLine="600"/>
        <w:jc w:val="both"/>
        <w:rPr>
          <w:lang w:val="ru-RU"/>
        </w:rPr>
      </w:pPr>
      <w:r w:rsidRPr="00B9300D">
        <w:rPr>
          <w:rFonts w:ascii="Times New Roman" w:hAnsi="Times New Roman"/>
          <w:color w:val="000000"/>
          <w:sz w:val="28"/>
          <w:lang w:val="ru-RU"/>
        </w:rPr>
        <w:t xml:space="preserve">основы общественно-государственной системы противодействия экстремизму и терроризму, </w:t>
      </w:r>
      <w:proofErr w:type="spellStart"/>
      <w:r w:rsidRPr="00B9300D">
        <w:rPr>
          <w:rFonts w:ascii="Times New Roman" w:hAnsi="Times New Roman"/>
          <w:color w:val="000000"/>
          <w:sz w:val="28"/>
          <w:lang w:val="ru-RU"/>
        </w:rPr>
        <w:t>контртеррористическая</w:t>
      </w:r>
      <w:proofErr w:type="spellEnd"/>
      <w:r w:rsidRPr="00B9300D">
        <w:rPr>
          <w:rFonts w:ascii="Times New Roman" w:hAnsi="Times New Roman"/>
          <w:color w:val="000000"/>
          <w:sz w:val="28"/>
          <w:lang w:val="ru-RU"/>
        </w:rPr>
        <w:t xml:space="preserve"> операция и ее цели;</w:t>
      </w:r>
    </w:p>
    <w:p w:rsidR="001455AC" w:rsidRPr="00B9300D" w:rsidRDefault="004B58B4">
      <w:pPr>
        <w:spacing w:after="0"/>
        <w:ind w:firstLine="600"/>
        <w:jc w:val="both"/>
        <w:rPr>
          <w:lang w:val="ru-RU"/>
        </w:rPr>
      </w:pPr>
      <w:r w:rsidRPr="00B9300D">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rsidR="001455AC" w:rsidRPr="00B9300D" w:rsidRDefault="004B58B4">
      <w:pPr>
        <w:spacing w:after="0"/>
        <w:ind w:firstLine="600"/>
        <w:jc w:val="both"/>
        <w:rPr>
          <w:lang w:val="ru-RU"/>
        </w:rPr>
      </w:pPr>
      <w:r w:rsidRPr="00B9300D">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rsidR="001455AC" w:rsidRPr="00B9300D" w:rsidRDefault="004B58B4">
      <w:pPr>
        <w:spacing w:after="0"/>
        <w:ind w:firstLine="600"/>
        <w:jc w:val="both"/>
        <w:rPr>
          <w:lang w:val="ru-RU"/>
        </w:rPr>
      </w:pPr>
      <w:r w:rsidRPr="00B9300D">
        <w:rPr>
          <w:rFonts w:ascii="Times New Roman" w:hAnsi="Times New Roman"/>
          <w:color w:val="000000"/>
          <w:sz w:val="28"/>
          <w:lang w:val="ru-RU"/>
        </w:rPr>
        <w:t>правила безопасного поведения в случае теракта (нападение террористов и попытка захвата заложников, попадание в заложники, огневой налет, наезд транспортного средства, подрыв взрывного устройства);</w:t>
      </w:r>
    </w:p>
    <w:p w:rsidR="001455AC" w:rsidRPr="00B9300D" w:rsidRDefault="004B58B4">
      <w:pPr>
        <w:spacing w:after="0"/>
        <w:ind w:firstLine="600"/>
        <w:jc w:val="both"/>
        <w:rPr>
          <w:lang w:val="ru-RU"/>
        </w:rPr>
      </w:pPr>
      <w:r w:rsidRPr="00B9300D">
        <w:rPr>
          <w:rFonts w:ascii="Times New Roman" w:hAnsi="Times New Roman"/>
          <w:color w:val="000000"/>
          <w:sz w:val="28"/>
          <w:lang w:val="ru-RU"/>
        </w:rPr>
        <w:t>правила безопасного поведения в опасных и чрезвычайных ситуациях характерных для региона проживания.</w:t>
      </w:r>
    </w:p>
    <w:p w:rsidR="001455AC" w:rsidRPr="00B9300D" w:rsidRDefault="001455AC">
      <w:pPr>
        <w:rPr>
          <w:lang w:val="ru-RU"/>
        </w:rPr>
        <w:sectPr w:rsidR="001455AC" w:rsidRPr="00B9300D">
          <w:pgSz w:w="11906" w:h="16383"/>
          <w:pgMar w:top="1134" w:right="850" w:bottom="1134" w:left="1701" w:header="720" w:footer="720" w:gutter="0"/>
          <w:cols w:space="720"/>
        </w:sectPr>
      </w:pPr>
    </w:p>
    <w:p w:rsidR="001455AC" w:rsidRPr="00B9300D" w:rsidRDefault="001455AC">
      <w:pPr>
        <w:spacing w:after="0"/>
        <w:ind w:left="120"/>
        <w:rPr>
          <w:lang w:val="ru-RU"/>
        </w:rPr>
      </w:pPr>
      <w:bookmarkStart w:id="4" w:name="block-87710366"/>
      <w:bookmarkEnd w:id="3"/>
    </w:p>
    <w:p w:rsidR="001455AC" w:rsidRPr="00B9300D" w:rsidRDefault="004B58B4">
      <w:pPr>
        <w:spacing w:after="0" w:line="264" w:lineRule="auto"/>
        <w:ind w:left="120"/>
        <w:jc w:val="both"/>
        <w:rPr>
          <w:lang w:val="ru-RU"/>
        </w:rPr>
      </w:pPr>
      <w:r w:rsidRPr="00B9300D">
        <w:rPr>
          <w:rFonts w:ascii="Times New Roman" w:hAnsi="Times New Roman"/>
          <w:b/>
          <w:color w:val="000000"/>
          <w:sz w:val="28"/>
          <w:lang w:val="ru-RU"/>
        </w:rPr>
        <w:t>ПЛАНИРУЕМЫЕ ОБРАЗОВАТЕЛЬНЫЕ РЕЗУЛЬТАТЫ</w:t>
      </w:r>
    </w:p>
    <w:p w:rsidR="001455AC" w:rsidRPr="00B9300D" w:rsidRDefault="001455AC">
      <w:pPr>
        <w:spacing w:after="0" w:line="264" w:lineRule="auto"/>
        <w:ind w:left="120"/>
        <w:jc w:val="both"/>
        <w:rPr>
          <w:lang w:val="ru-RU"/>
        </w:rPr>
      </w:pPr>
    </w:p>
    <w:p w:rsidR="001455AC" w:rsidRPr="00B9300D" w:rsidRDefault="004B58B4">
      <w:pPr>
        <w:spacing w:after="0"/>
        <w:ind w:left="120"/>
        <w:jc w:val="both"/>
        <w:rPr>
          <w:lang w:val="ru-RU"/>
        </w:rPr>
      </w:pPr>
      <w:r w:rsidRPr="00B9300D">
        <w:rPr>
          <w:rFonts w:ascii="Times New Roman" w:hAnsi="Times New Roman"/>
          <w:b/>
          <w:color w:val="000000"/>
          <w:sz w:val="28"/>
          <w:lang w:val="ru-RU"/>
        </w:rPr>
        <w:t>ЛИЧНОСТНЫЕ РЕЗУЛЬТАТЫ</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Личностные результаты изучения ОБЗР включают:</w:t>
      </w:r>
    </w:p>
    <w:p w:rsidR="001455AC" w:rsidRPr="00B9300D" w:rsidRDefault="004B58B4">
      <w:pPr>
        <w:spacing w:after="0" w:line="264" w:lineRule="auto"/>
        <w:ind w:firstLine="600"/>
        <w:jc w:val="both"/>
        <w:rPr>
          <w:lang w:val="ru-RU"/>
        </w:rPr>
      </w:pPr>
      <w:r w:rsidRPr="00B9300D">
        <w:rPr>
          <w:rFonts w:ascii="Times New Roman" w:hAnsi="Times New Roman"/>
          <w:b/>
          <w:color w:val="000000"/>
          <w:sz w:val="28"/>
          <w:lang w:val="ru-RU"/>
        </w:rPr>
        <w:t>1) патриотическое воспитание:</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 xml:space="preserve">осознание российской гражданской идентичности в поликультурном и </w:t>
      </w:r>
      <w:proofErr w:type="spellStart"/>
      <w:r w:rsidRPr="00B9300D">
        <w:rPr>
          <w:rFonts w:ascii="Times New Roman" w:hAnsi="Times New Roman"/>
          <w:color w:val="000000"/>
          <w:sz w:val="28"/>
          <w:lang w:val="ru-RU"/>
        </w:rPr>
        <w:t>многоконфессиональном</w:t>
      </w:r>
      <w:proofErr w:type="spellEnd"/>
      <w:r w:rsidRPr="00B9300D">
        <w:rPr>
          <w:rFonts w:ascii="Times New Roman" w:hAnsi="Times New Roman"/>
          <w:color w:val="000000"/>
          <w:sz w:val="28"/>
          <w:lang w:val="ru-RU"/>
        </w:rPr>
        <w:t xml:space="preserve"> обществе, проявление интереса к познанию родного языка, истории, культуры Российской Федерации, своего края, народов России;</w:t>
      </w:r>
    </w:p>
    <w:p w:rsidR="001455AC" w:rsidRPr="00E85949" w:rsidRDefault="004B58B4">
      <w:pPr>
        <w:spacing w:after="0" w:line="264" w:lineRule="auto"/>
        <w:ind w:firstLine="600"/>
        <w:jc w:val="both"/>
        <w:rPr>
          <w:lang w:val="ru-RU"/>
        </w:rPr>
      </w:pPr>
      <w:proofErr w:type="gramStart"/>
      <w:r w:rsidRPr="00B9300D">
        <w:rPr>
          <w:rFonts w:ascii="Times New Roman" w:hAnsi="Times New Roman"/>
          <w:color w:val="000000"/>
          <w:sz w:val="28"/>
          <w:lang w:val="ru-RU"/>
        </w:rPr>
        <w:t xml:space="preserve">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 формирование чувства гордости за свою </w:t>
      </w:r>
      <w:r w:rsidRPr="00E85949">
        <w:rPr>
          <w:rFonts w:ascii="Times New Roman" w:hAnsi="Times New Roman"/>
          <w:color w:val="000000"/>
          <w:sz w:val="28"/>
          <w:lang w:val="ru-RU"/>
        </w:rPr>
        <w:t>Родину, ответственного отношения к выполнению конституционного долга - защите Отечества;</w:t>
      </w:r>
      <w:proofErr w:type="gramEnd"/>
    </w:p>
    <w:p w:rsidR="001455AC" w:rsidRPr="00B9300D" w:rsidRDefault="004B58B4">
      <w:pPr>
        <w:spacing w:after="0" w:line="264" w:lineRule="auto"/>
        <w:ind w:firstLine="600"/>
        <w:jc w:val="both"/>
        <w:rPr>
          <w:lang w:val="ru-RU"/>
        </w:rPr>
      </w:pPr>
      <w:r w:rsidRPr="00B9300D">
        <w:rPr>
          <w:rFonts w:ascii="Times New Roman" w:hAnsi="Times New Roman"/>
          <w:b/>
          <w:color w:val="000000"/>
          <w:sz w:val="28"/>
          <w:lang w:val="ru-RU"/>
        </w:rPr>
        <w:t>2) гражданское воспитание:</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неприятие любых форм экстремизма, дискриминации;</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 xml:space="preserve">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w:t>
      </w:r>
      <w:proofErr w:type="spellStart"/>
      <w:r w:rsidRPr="00B9300D">
        <w:rPr>
          <w:rFonts w:ascii="Times New Roman" w:hAnsi="Times New Roman"/>
          <w:color w:val="000000"/>
          <w:sz w:val="28"/>
          <w:lang w:val="ru-RU"/>
        </w:rPr>
        <w:t>многоконфессиональном</w:t>
      </w:r>
      <w:proofErr w:type="spellEnd"/>
      <w:r w:rsidRPr="00B9300D">
        <w:rPr>
          <w:rFonts w:ascii="Times New Roman" w:hAnsi="Times New Roman"/>
          <w:color w:val="000000"/>
          <w:sz w:val="28"/>
          <w:lang w:val="ru-RU"/>
        </w:rPr>
        <w:t xml:space="preserve"> обществе;</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представление о способах противодействия коррупции;</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готовность к участию в гуманитарной деятельности (</w:t>
      </w:r>
      <w:proofErr w:type="spellStart"/>
      <w:r w:rsidRPr="00B9300D">
        <w:rPr>
          <w:rFonts w:ascii="Times New Roman" w:hAnsi="Times New Roman"/>
          <w:color w:val="000000"/>
          <w:sz w:val="28"/>
          <w:lang w:val="ru-RU"/>
        </w:rPr>
        <w:t>волонтерство</w:t>
      </w:r>
      <w:proofErr w:type="spellEnd"/>
      <w:r w:rsidRPr="00B9300D">
        <w:rPr>
          <w:rFonts w:ascii="Times New Roman" w:hAnsi="Times New Roman"/>
          <w:color w:val="000000"/>
          <w:sz w:val="28"/>
          <w:lang w:val="ru-RU"/>
        </w:rPr>
        <w:t>, помощь людям, нуждающимся в ней);</w:t>
      </w:r>
    </w:p>
    <w:p w:rsidR="001455AC" w:rsidRPr="00B9300D" w:rsidRDefault="004B58B4">
      <w:pPr>
        <w:spacing w:after="0" w:line="264" w:lineRule="auto"/>
        <w:ind w:firstLine="600"/>
        <w:jc w:val="both"/>
        <w:rPr>
          <w:lang w:val="ru-RU"/>
        </w:rPr>
      </w:pPr>
      <w:proofErr w:type="spellStart"/>
      <w:r w:rsidRPr="00B9300D">
        <w:rPr>
          <w:rFonts w:ascii="Times New Roman" w:hAnsi="Times New Roman"/>
          <w:color w:val="000000"/>
          <w:sz w:val="28"/>
          <w:lang w:val="ru-RU"/>
        </w:rPr>
        <w:t>сформированность</w:t>
      </w:r>
      <w:proofErr w:type="spellEnd"/>
      <w:r w:rsidRPr="00B9300D">
        <w:rPr>
          <w:rFonts w:ascii="Times New Roman" w:hAnsi="Times New Roman"/>
          <w:color w:val="000000"/>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lastRenderedPageBreak/>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1455AC" w:rsidRPr="00B9300D" w:rsidRDefault="004B58B4">
      <w:pPr>
        <w:spacing w:after="0" w:line="264" w:lineRule="auto"/>
        <w:ind w:firstLine="600"/>
        <w:jc w:val="both"/>
        <w:rPr>
          <w:lang w:val="ru-RU"/>
        </w:rPr>
      </w:pPr>
      <w:r w:rsidRPr="00B9300D">
        <w:rPr>
          <w:rFonts w:ascii="Times New Roman" w:hAnsi="Times New Roman"/>
          <w:b/>
          <w:color w:val="000000"/>
          <w:sz w:val="28"/>
          <w:lang w:val="ru-RU"/>
        </w:rPr>
        <w:t>3) духовно-нравственное воспитание:</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ориентация на моральные ценности и нормы в ситуациях нравственного выбора;</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1455AC" w:rsidRPr="00B9300D" w:rsidRDefault="004B58B4">
      <w:pPr>
        <w:spacing w:after="0" w:line="264" w:lineRule="auto"/>
        <w:ind w:firstLine="600"/>
        <w:jc w:val="both"/>
        <w:rPr>
          <w:lang w:val="ru-RU"/>
        </w:rPr>
      </w:pPr>
      <w:r w:rsidRPr="00B9300D">
        <w:rPr>
          <w:rFonts w:ascii="Times New Roman" w:hAnsi="Times New Roman"/>
          <w:b/>
          <w:color w:val="000000"/>
          <w:sz w:val="28"/>
          <w:lang w:val="ru-RU"/>
        </w:rPr>
        <w:t>4) эстетическое воспитание:</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формирование гармоничной личности, развитие способности воспринимать, ценить и создавать прекрасное в повседневной жизни;</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понимание взаимозависимости счастливого юношества и безопасного личного поведения в повседневной жизни;</w:t>
      </w:r>
    </w:p>
    <w:p w:rsidR="001455AC" w:rsidRPr="00B9300D" w:rsidRDefault="004B58B4">
      <w:pPr>
        <w:spacing w:after="0" w:line="264" w:lineRule="auto"/>
        <w:ind w:firstLine="600"/>
        <w:jc w:val="both"/>
        <w:rPr>
          <w:lang w:val="ru-RU"/>
        </w:rPr>
      </w:pPr>
      <w:r w:rsidRPr="00B9300D">
        <w:rPr>
          <w:rFonts w:ascii="Times New Roman" w:hAnsi="Times New Roman"/>
          <w:b/>
          <w:color w:val="000000"/>
          <w:sz w:val="28"/>
          <w:lang w:val="ru-RU"/>
        </w:rPr>
        <w:t>5) ценности научного познания:</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lastRenderedPageBreak/>
        <w:t xml:space="preserve">формирование современной научной картины мира, понимание причин, механизмов возникновения и последствий распространенных </w:t>
      </w:r>
      <w:proofErr w:type="gramStart"/>
      <w:r w:rsidRPr="00B9300D">
        <w:rPr>
          <w:rFonts w:ascii="Times New Roman" w:hAnsi="Times New Roman"/>
          <w:color w:val="000000"/>
          <w:sz w:val="28"/>
          <w:lang w:val="ru-RU"/>
        </w:rPr>
        <w:t>видов</w:t>
      </w:r>
      <w:proofErr w:type="gramEnd"/>
      <w:r w:rsidRPr="00B9300D">
        <w:rPr>
          <w:rFonts w:ascii="Times New Roman" w:hAnsi="Times New Roman"/>
          <w:color w:val="000000"/>
          <w:sz w:val="28"/>
          <w:lang w:val="ru-RU"/>
        </w:rPr>
        <w:t xml:space="preserve">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учетом реальных условий и возможностей;</w:t>
      </w:r>
    </w:p>
    <w:p w:rsidR="001455AC" w:rsidRPr="00B9300D" w:rsidRDefault="004B58B4">
      <w:pPr>
        <w:spacing w:after="0" w:line="264" w:lineRule="auto"/>
        <w:ind w:firstLine="600"/>
        <w:jc w:val="both"/>
        <w:rPr>
          <w:lang w:val="ru-RU"/>
        </w:rPr>
      </w:pPr>
      <w:r w:rsidRPr="00B9300D">
        <w:rPr>
          <w:rFonts w:ascii="Times New Roman" w:hAnsi="Times New Roman"/>
          <w:b/>
          <w:color w:val="000000"/>
          <w:sz w:val="28"/>
          <w:lang w:val="ru-RU"/>
        </w:rPr>
        <w:t>6) физическое воспитание, формирование культуры здоровья и эмоционального благополучия:</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осознание ценности жизни;</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соблюдение правил безопасности, в том числе навыков безопасного поведения в Интернете;</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 xml:space="preserve">умение </w:t>
      </w:r>
      <w:proofErr w:type="gramStart"/>
      <w:r w:rsidRPr="00B9300D">
        <w:rPr>
          <w:rFonts w:ascii="Times New Roman" w:hAnsi="Times New Roman"/>
          <w:color w:val="000000"/>
          <w:sz w:val="28"/>
          <w:lang w:val="ru-RU"/>
        </w:rPr>
        <w:t>принимать себя и других людей, не осуждая</w:t>
      </w:r>
      <w:proofErr w:type="gramEnd"/>
      <w:r w:rsidRPr="00B9300D">
        <w:rPr>
          <w:rFonts w:ascii="Times New Roman" w:hAnsi="Times New Roman"/>
          <w:color w:val="000000"/>
          <w:sz w:val="28"/>
          <w:lang w:val="ru-RU"/>
        </w:rPr>
        <w:t>;</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умение осознавать эмоциональное состояние свое и других людей, уметь управлять собственным эмоциональным состоянием;</w:t>
      </w:r>
    </w:p>
    <w:p w:rsidR="001455AC" w:rsidRPr="00B9300D" w:rsidRDefault="004B58B4">
      <w:pPr>
        <w:spacing w:after="0" w:line="264" w:lineRule="auto"/>
        <w:ind w:firstLine="600"/>
        <w:jc w:val="both"/>
        <w:rPr>
          <w:lang w:val="ru-RU"/>
        </w:rPr>
      </w:pPr>
      <w:proofErr w:type="spellStart"/>
      <w:r w:rsidRPr="00B9300D">
        <w:rPr>
          <w:rFonts w:ascii="Times New Roman" w:hAnsi="Times New Roman"/>
          <w:color w:val="000000"/>
          <w:sz w:val="28"/>
          <w:lang w:val="ru-RU"/>
        </w:rPr>
        <w:t>сформированность</w:t>
      </w:r>
      <w:proofErr w:type="spellEnd"/>
      <w:r w:rsidRPr="00B9300D">
        <w:rPr>
          <w:rFonts w:ascii="Times New Roman" w:hAnsi="Times New Roman"/>
          <w:color w:val="000000"/>
          <w:sz w:val="28"/>
          <w:lang w:val="ru-RU"/>
        </w:rPr>
        <w:t xml:space="preserve"> навыка рефлексии, признание своего права на ошибку и такого же права другого человека;</w:t>
      </w:r>
    </w:p>
    <w:p w:rsidR="001455AC" w:rsidRPr="00B9300D" w:rsidRDefault="004B58B4">
      <w:pPr>
        <w:spacing w:after="0" w:line="264" w:lineRule="auto"/>
        <w:ind w:firstLine="600"/>
        <w:jc w:val="both"/>
        <w:rPr>
          <w:lang w:val="ru-RU"/>
        </w:rPr>
      </w:pPr>
      <w:r w:rsidRPr="00B9300D">
        <w:rPr>
          <w:rFonts w:ascii="Times New Roman" w:hAnsi="Times New Roman"/>
          <w:b/>
          <w:color w:val="000000"/>
          <w:sz w:val="28"/>
          <w:lang w:val="ru-RU"/>
        </w:rPr>
        <w:t>7) трудовое воспитание:</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lastRenderedPageBreak/>
        <w:t>осознание важности обучения на протяжении всей жизни для успешной профессиональной деятельности и развитие необходимых умений для этого;</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готовность адаптироваться в профессиональной среде;</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уважение к труду и результатам трудовой деятельности;</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1455AC" w:rsidRPr="00B9300D" w:rsidRDefault="004B58B4">
      <w:pPr>
        <w:spacing w:after="0" w:line="264" w:lineRule="auto"/>
        <w:ind w:firstLine="600"/>
        <w:jc w:val="both"/>
        <w:rPr>
          <w:lang w:val="ru-RU"/>
        </w:rPr>
      </w:pPr>
      <w:r w:rsidRPr="00B9300D">
        <w:rPr>
          <w:rFonts w:ascii="Times New Roman" w:hAnsi="Times New Roman"/>
          <w:b/>
          <w:color w:val="000000"/>
          <w:sz w:val="28"/>
          <w:lang w:val="ru-RU"/>
        </w:rPr>
        <w:t>8) экологическое воспитание:</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готовность к участию в практической деятельности экологической направленности;</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1455AC" w:rsidRPr="00B9300D" w:rsidRDefault="004B58B4">
      <w:pPr>
        <w:spacing w:after="0" w:line="264" w:lineRule="auto"/>
        <w:ind w:firstLine="600"/>
        <w:jc w:val="both"/>
        <w:rPr>
          <w:lang w:val="ru-RU"/>
        </w:rPr>
      </w:pPr>
      <w:r w:rsidRPr="00B9300D">
        <w:rPr>
          <w:rFonts w:ascii="Times New Roman" w:hAnsi="Times New Roman"/>
          <w:b/>
          <w:color w:val="000000"/>
          <w:sz w:val="28"/>
          <w:lang w:val="ru-RU"/>
        </w:rPr>
        <w:t>МЕТАПРЕДМЕТНЫЕ РЕЗУЛЬТАТЫ</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455AC" w:rsidRPr="00B9300D" w:rsidRDefault="004B58B4">
      <w:pPr>
        <w:spacing w:after="0" w:line="264" w:lineRule="auto"/>
        <w:ind w:firstLine="600"/>
        <w:jc w:val="both"/>
        <w:rPr>
          <w:lang w:val="ru-RU"/>
        </w:rPr>
      </w:pPr>
      <w:r w:rsidRPr="00B9300D">
        <w:rPr>
          <w:rFonts w:ascii="Times New Roman" w:hAnsi="Times New Roman"/>
          <w:b/>
          <w:color w:val="000000"/>
          <w:sz w:val="28"/>
          <w:lang w:val="ru-RU"/>
        </w:rPr>
        <w:t>Познавательные универсальные учебные действия</w:t>
      </w:r>
    </w:p>
    <w:p w:rsidR="001455AC" w:rsidRPr="00B9300D" w:rsidRDefault="004B58B4">
      <w:pPr>
        <w:spacing w:after="0" w:line="264" w:lineRule="auto"/>
        <w:ind w:firstLine="600"/>
        <w:jc w:val="both"/>
        <w:rPr>
          <w:lang w:val="ru-RU"/>
        </w:rPr>
      </w:pPr>
      <w:r w:rsidRPr="00B9300D">
        <w:rPr>
          <w:rFonts w:ascii="Times New Roman" w:hAnsi="Times New Roman"/>
          <w:b/>
          <w:color w:val="000000"/>
          <w:sz w:val="28"/>
          <w:lang w:val="ru-RU"/>
        </w:rPr>
        <w:lastRenderedPageBreak/>
        <w:t>Базовые логические действия:</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выявлять и характеризовать существенные признаки объектов (явлений);</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с учетом предложенной задачи выявлять закономерности и противоречия в рассматриваемых фактах, данных и наблюдениях;</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предлагать критерии для выявления закономерностей и противоречий;</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выявлять дефицит информации, данных, необходимых для решения поставленной задачи;</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выявлять причинно-следственные связи при изучении явлений и процессов;</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1455AC" w:rsidRPr="00B9300D" w:rsidRDefault="004B58B4">
      <w:pPr>
        <w:spacing w:after="0" w:line="264" w:lineRule="auto"/>
        <w:ind w:firstLine="600"/>
        <w:jc w:val="both"/>
        <w:rPr>
          <w:lang w:val="ru-RU"/>
        </w:rPr>
      </w:pPr>
      <w:r w:rsidRPr="00B9300D">
        <w:rPr>
          <w:rFonts w:ascii="Times New Roman" w:hAnsi="Times New Roman"/>
          <w:b/>
          <w:color w:val="000000"/>
          <w:sz w:val="28"/>
          <w:lang w:val="ru-RU"/>
        </w:rPr>
        <w:t>Базовые исследовательские действия:</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1455AC" w:rsidRPr="00B9300D" w:rsidRDefault="004B58B4">
      <w:pPr>
        <w:spacing w:after="0" w:line="264" w:lineRule="auto"/>
        <w:ind w:firstLine="600"/>
        <w:jc w:val="both"/>
        <w:rPr>
          <w:lang w:val="ru-RU"/>
        </w:rPr>
      </w:pPr>
      <w:r w:rsidRPr="00B9300D">
        <w:rPr>
          <w:rFonts w:ascii="Times New Roman" w:hAnsi="Times New Roman"/>
          <w:b/>
          <w:color w:val="000000"/>
          <w:sz w:val="28"/>
          <w:lang w:val="ru-RU"/>
        </w:rPr>
        <w:t>Работа с информацией:</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lastRenderedPageBreak/>
        <w:t>выбирать, анализировать, систематизировать и интерпретировать информацию различных видов и форм представления;</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оценивать надежность информации по критериям, предложенным педагогическим работником или сформулированным самостоятельно;</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запоминать и систематизировать информацию;</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 xml:space="preserve">овладевать системой универсальных познавательных действий обеспечивает </w:t>
      </w:r>
      <w:proofErr w:type="spellStart"/>
      <w:r w:rsidRPr="00B9300D">
        <w:rPr>
          <w:rFonts w:ascii="Times New Roman" w:hAnsi="Times New Roman"/>
          <w:color w:val="000000"/>
          <w:sz w:val="28"/>
          <w:lang w:val="ru-RU"/>
        </w:rPr>
        <w:t>сформированность</w:t>
      </w:r>
      <w:proofErr w:type="spellEnd"/>
      <w:r w:rsidRPr="00B9300D">
        <w:rPr>
          <w:rFonts w:ascii="Times New Roman" w:hAnsi="Times New Roman"/>
          <w:color w:val="000000"/>
          <w:sz w:val="28"/>
          <w:lang w:val="ru-RU"/>
        </w:rPr>
        <w:t xml:space="preserve"> когнитивных навыков обучающихся.</w:t>
      </w:r>
    </w:p>
    <w:p w:rsidR="001455AC" w:rsidRPr="00B9300D" w:rsidRDefault="004B58B4">
      <w:pPr>
        <w:spacing w:after="0" w:line="264" w:lineRule="auto"/>
        <w:ind w:firstLine="600"/>
        <w:jc w:val="both"/>
        <w:rPr>
          <w:lang w:val="ru-RU"/>
        </w:rPr>
      </w:pPr>
      <w:r w:rsidRPr="00B9300D">
        <w:rPr>
          <w:rFonts w:ascii="Times New Roman" w:hAnsi="Times New Roman"/>
          <w:b/>
          <w:color w:val="000000"/>
          <w:sz w:val="28"/>
          <w:lang w:val="ru-RU"/>
        </w:rPr>
        <w:t>Коммуникативные универсальные учебные действия</w:t>
      </w:r>
    </w:p>
    <w:p w:rsidR="001455AC" w:rsidRPr="00B9300D" w:rsidRDefault="004B58B4">
      <w:pPr>
        <w:spacing w:after="0" w:line="264" w:lineRule="auto"/>
        <w:ind w:firstLine="600"/>
        <w:jc w:val="both"/>
        <w:rPr>
          <w:lang w:val="ru-RU"/>
        </w:rPr>
      </w:pPr>
      <w:r w:rsidRPr="00B9300D">
        <w:rPr>
          <w:rFonts w:ascii="Times New Roman" w:hAnsi="Times New Roman"/>
          <w:b/>
          <w:color w:val="000000"/>
          <w:sz w:val="28"/>
          <w:lang w:val="ru-RU"/>
        </w:rPr>
        <w:t>Общение:</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 сопоставлять свои суждения с суждениями других участников диалога, обнаруживать различие и сходство позиций;</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задавать в ходе общения вопросы и выдавать ответы по существу решаемой учебной задачи, обнаруживать различие и сходство позиций других участников диалога;</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1455AC" w:rsidRPr="00B9300D" w:rsidRDefault="004B58B4">
      <w:pPr>
        <w:spacing w:after="0" w:line="264" w:lineRule="auto"/>
        <w:ind w:firstLine="600"/>
        <w:jc w:val="both"/>
        <w:rPr>
          <w:lang w:val="ru-RU"/>
        </w:rPr>
      </w:pPr>
      <w:r w:rsidRPr="00B9300D">
        <w:rPr>
          <w:rFonts w:ascii="Times New Roman" w:hAnsi="Times New Roman"/>
          <w:b/>
          <w:color w:val="000000"/>
          <w:sz w:val="28"/>
          <w:lang w:val="ru-RU"/>
        </w:rPr>
        <w:t>Регулятивные универсальные учебные действия</w:t>
      </w:r>
    </w:p>
    <w:p w:rsidR="001455AC" w:rsidRPr="00B9300D" w:rsidRDefault="004B58B4">
      <w:pPr>
        <w:spacing w:after="0" w:line="264" w:lineRule="auto"/>
        <w:ind w:firstLine="600"/>
        <w:jc w:val="both"/>
        <w:rPr>
          <w:lang w:val="ru-RU"/>
        </w:rPr>
      </w:pPr>
      <w:r w:rsidRPr="00B9300D">
        <w:rPr>
          <w:rFonts w:ascii="Times New Roman" w:hAnsi="Times New Roman"/>
          <w:b/>
          <w:color w:val="000000"/>
          <w:sz w:val="28"/>
          <w:lang w:val="ru-RU"/>
        </w:rPr>
        <w:t>Самоорганизация:</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У обучающегося будут сформированы умения самоорганизации как части регулятивных универсальных учебных действий:</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выявлять проблемные вопросы, требующие решения в жизненных и учебных ситуациях;</w:t>
      </w:r>
    </w:p>
    <w:p w:rsidR="001455AC" w:rsidRPr="00B9300D" w:rsidRDefault="004B58B4">
      <w:pPr>
        <w:spacing w:after="0" w:line="264" w:lineRule="auto"/>
        <w:ind w:firstLine="600"/>
        <w:jc w:val="both"/>
        <w:rPr>
          <w:lang w:val="ru-RU"/>
        </w:rPr>
      </w:pPr>
      <w:proofErr w:type="spellStart"/>
      <w:r w:rsidRPr="00B9300D">
        <w:rPr>
          <w:rFonts w:ascii="Times New Roman" w:hAnsi="Times New Roman"/>
          <w:color w:val="000000"/>
          <w:sz w:val="28"/>
          <w:lang w:val="ru-RU"/>
        </w:rPr>
        <w:t>аргументированно</w:t>
      </w:r>
      <w:proofErr w:type="spellEnd"/>
      <w:r w:rsidRPr="00B9300D">
        <w:rPr>
          <w:rFonts w:ascii="Times New Roman" w:hAnsi="Times New Roman"/>
          <w:color w:val="000000"/>
          <w:sz w:val="28"/>
          <w:lang w:val="ru-RU"/>
        </w:rPr>
        <w:t xml:space="preserve"> определять оптимальный вариант принятия решений, самостоятельно составлять алгоритм (часть алгоритма) и выбирать способ решения учебной задачи с учетом собственных возможностей и имеющихся ресурсов;</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lastRenderedPageBreak/>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1455AC" w:rsidRPr="00B9300D" w:rsidRDefault="004B58B4">
      <w:pPr>
        <w:spacing w:after="0" w:line="264" w:lineRule="auto"/>
        <w:ind w:firstLine="600"/>
        <w:jc w:val="both"/>
        <w:rPr>
          <w:lang w:val="ru-RU"/>
        </w:rPr>
      </w:pPr>
      <w:r w:rsidRPr="00B9300D">
        <w:rPr>
          <w:rFonts w:ascii="Times New Roman" w:hAnsi="Times New Roman"/>
          <w:b/>
          <w:color w:val="000000"/>
          <w:sz w:val="28"/>
          <w:lang w:val="ru-RU"/>
        </w:rPr>
        <w:t>Самоконтроль, эмоциональный интеллект:</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У обучающегося будут сформированы умения самоконтроля, эмоционального интеллекта как части регулятивных универсальных учебных действий:</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объяснять причины достижения (</w:t>
      </w:r>
      <w:proofErr w:type="spellStart"/>
      <w:r w:rsidRPr="00B9300D">
        <w:rPr>
          <w:rFonts w:ascii="Times New Roman" w:hAnsi="Times New Roman"/>
          <w:color w:val="000000"/>
          <w:sz w:val="28"/>
          <w:lang w:val="ru-RU"/>
        </w:rPr>
        <w:t>недостижения</w:t>
      </w:r>
      <w:proofErr w:type="spellEnd"/>
      <w:r w:rsidRPr="00B9300D">
        <w:rPr>
          <w:rFonts w:ascii="Times New Roman" w:hAnsi="Times New Roman"/>
          <w:color w:val="000000"/>
          <w:sz w:val="28"/>
          <w:lang w:val="ru-RU"/>
        </w:rPr>
        <w:t xml:space="preserve">) результатов деятельности, давать оценку приобретенному опыту, уметь находить </w:t>
      </w:r>
      <w:proofErr w:type="gramStart"/>
      <w:r w:rsidRPr="00B9300D">
        <w:rPr>
          <w:rFonts w:ascii="Times New Roman" w:hAnsi="Times New Roman"/>
          <w:color w:val="000000"/>
          <w:sz w:val="28"/>
          <w:lang w:val="ru-RU"/>
        </w:rPr>
        <w:t>позитивное</w:t>
      </w:r>
      <w:proofErr w:type="gramEnd"/>
      <w:r w:rsidRPr="00B9300D">
        <w:rPr>
          <w:rFonts w:ascii="Times New Roman" w:hAnsi="Times New Roman"/>
          <w:color w:val="000000"/>
          <w:sz w:val="28"/>
          <w:lang w:val="ru-RU"/>
        </w:rPr>
        <w:t xml:space="preserve"> в произошедшей ситуации;</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оценивать соответствие результата цели и условиям;</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управлять собственными эмоциями и не поддаваться эмоциям других людей, выявлять и анализировать их причины;</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ставить себя на место другого человека, понимать мотивы и намерения другого человека, регулировать способ выражения эмоций;</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осознанно относиться к другому человеку, его мнению, признавать право на ошибку свою и чужую;</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быть открытым себе и другим людям, осознавать невозможность контроля всего вокруг.</w:t>
      </w:r>
    </w:p>
    <w:p w:rsidR="001455AC" w:rsidRPr="00B9300D" w:rsidRDefault="004B58B4">
      <w:pPr>
        <w:spacing w:after="0" w:line="264" w:lineRule="auto"/>
        <w:ind w:firstLine="600"/>
        <w:jc w:val="both"/>
        <w:rPr>
          <w:lang w:val="ru-RU"/>
        </w:rPr>
      </w:pPr>
      <w:r w:rsidRPr="00B9300D">
        <w:rPr>
          <w:rFonts w:ascii="Times New Roman" w:hAnsi="Times New Roman"/>
          <w:b/>
          <w:color w:val="000000"/>
          <w:sz w:val="28"/>
          <w:lang w:val="ru-RU"/>
        </w:rPr>
        <w:t>Совместная деятельность:</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учебной задачи;</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1455AC" w:rsidRPr="00B9300D" w:rsidRDefault="004B58B4">
      <w:pPr>
        <w:spacing w:after="0" w:line="264" w:lineRule="auto"/>
        <w:ind w:firstLine="600"/>
        <w:jc w:val="both"/>
        <w:rPr>
          <w:lang w:val="ru-RU"/>
        </w:rPr>
      </w:pPr>
      <w:r w:rsidRPr="00B9300D">
        <w:rPr>
          <w:rFonts w:ascii="Times New Roman" w:hAnsi="Times New Roman"/>
          <w:b/>
          <w:color w:val="000000"/>
          <w:sz w:val="28"/>
          <w:lang w:val="ru-RU"/>
        </w:rPr>
        <w:t>ПРЕДМЕТНЫЕ РЕЗУЛЬТАТЫ</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Предметные результаты освоения программы ОБЗР на уровне основного общего образования.</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 xml:space="preserve">Предметные результаты характеризуют </w:t>
      </w:r>
      <w:proofErr w:type="spellStart"/>
      <w:r w:rsidRPr="00B9300D">
        <w:rPr>
          <w:rFonts w:ascii="Times New Roman" w:hAnsi="Times New Roman"/>
          <w:color w:val="000000"/>
          <w:sz w:val="28"/>
          <w:lang w:val="ru-RU"/>
        </w:rPr>
        <w:t>сформированность</w:t>
      </w:r>
      <w:proofErr w:type="spellEnd"/>
      <w:r w:rsidRPr="00B9300D">
        <w:rPr>
          <w:rFonts w:ascii="Times New Roman" w:hAnsi="Times New Roman"/>
          <w:color w:val="000000"/>
          <w:sz w:val="28"/>
          <w:lang w:val="ru-RU"/>
        </w:rPr>
        <w:t xml:space="preserve"> у обучающихся основ культуры безопасности и защиты Родины и проявляются </w:t>
      </w:r>
      <w:r w:rsidRPr="00B9300D">
        <w:rPr>
          <w:rFonts w:ascii="Times New Roman" w:hAnsi="Times New Roman"/>
          <w:color w:val="000000"/>
          <w:sz w:val="28"/>
          <w:lang w:val="ru-RU"/>
        </w:rPr>
        <w:lastRenderedPageBreak/>
        <w:t>в способности построения и следования модели индивидуального безопасного поведения и опыте ее применения в повседневной жизни.</w:t>
      </w:r>
    </w:p>
    <w:p w:rsidR="001455AC" w:rsidRPr="00B9300D" w:rsidRDefault="004B58B4">
      <w:pPr>
        <w:spacing w:after="0" w:line="264" w:lineRule="auto"/>
        <w:ind w:firstLine="600"/>
        <w:jc w:val="both"/>
        <w:rPr>
          <w:lang w:val="ru-RU"/>
        </w:rPr>
      </w:pPr>
      <w:proofErr w:type="gramStart"/>
      <w:r w:rsidRPr="00B9300D">
        <w:rPr>
          <w:rFonts w:ascii="Times New Roman" w:hAnsi="Times New Roman"/>
          <w:color w:val="000000"/>
          <w:sz w:val="28"/>
          <w:lang w:val="ru-RU"/>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w:t>
      </w:r>
      <w:proofErr w:type="spellStart"/>
      <w:r w:rsidRPr="00B9300D">
        <w:rPr>
          <w:rFonts w:ascii="Times New Roman" w:hAnsi="Times New Roman"/>
          <w:color w:val="000000"/>
          <w:sz w:val="28"/>
          <w:lang w:val="ru-RU"/>
        </w:rPr>
        <w:t>антиэкстремистского</w:t>
      </w:r>
      <w:proofErr w:type="spellEnd"/>
      <w:r w:rsidRPr="00B9300D">
        <w:rPr>
          <w:rFonts w:ascii="Times New Roman" w:hAnsi="Times New Roman"/>
          <w:color w:val="000000"/>
          <w:sz w:val="28"/>
          <w:lang w:val="ru-RU"/>
        </w:rPr>
        <w:t xml:space="preserve">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roofErr w:type="gramEnd"/>
    </w:p>
    <w:p w:rsidR="001455AC" w:rsidRPr="00B9300D" w:rsidRDefault="004B58B4">
      <w:pPr>
        <w:spacing w:after="0" w:line="264" w:lineRule="auto"/>
        <w:ind w:firstLine="600"/>
        <w:jc w:val="both"/>
        <w:rPr>
          <w:lang w:val="ru-RU"/>
        </w:rPr>
      </w:pPr>
      <w:r w:rsidRPr="00B9300D">
        <w:rPr>
          <w:rFonts w:ascii="Times New Roman" w:hAnsi="Times New Roman"/>
          <w:b/>
          <w:color w:val="000000"/>
          <w:sz w:val="28"/>
          <w:lang w:val="ru-RU"/>
        </w:rPr>
        <w:t>Предметные результаты по ОБЗР должны обеспечивать:</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 xml:space="preserve">1) </w:t>
      </w:r>
      <w:proofErr w:type="spellStart"/>
      <w:r w:rsidRPr="00B9300D">
        <w:rPr>
          <w:rFonts w:ascii="Times New Roman" w:hAnsi="Times New Roman"/>
          <w:color w:val="000000"/>
          <w:sz w:val="28"/>
          <w:lang w:val="ru-RU"/>
        </w:rPr>
        <w:t>сформированность</w:t>
      </w:r>
      <w:proofErr w:type="spellEnd"/>
      <w:r w:rsidRPr="00B9300D">
        <w:rPr>
          <w:rFonts w:ascii="Times New Roman" w:hAnsi="Times New Roman"/>
          <w:color w:val="000000"/>
          <w:sz w:val="28"/>
          <w:lang w:val="ru-RU"/>
        </w:rPr>
        <w:t xml:space="preserve">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 xml:space="preserve">2) 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w:t>
      </w:r>
      <w:proofErr w:type="spellStart"/>
      <w:r w:rsidRPr="00B9300D">
        <w:rPr>
          <w:rFonts w:ascii="Times New Roman" w:hAnsi="Times New Roman"/>
          <w:color w:val="000000"/>
          <w:sz w:val="28"/>
          <w:lang w:val="ru-RU"/>
        </w:rPr>
        <w:t>сформированность</w:t>
      </w:r>
      <w:proofErr w:type="spellEnd"/>
      <w:r w:rsidRPr="00B9300D">
        <w:rPr>
          <w:rFonts w:ascii="Times New Roman" w:hAnsi="Times New Roman"/>
          <w:color w:val="000000"/>
          <w:sz w:val="28"/>
          <w:lang w:val="ru-RU"/>
        </w:rPr>
        <w:t xml:space="preserve"> представлений о порядке их применения;</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 xml:space="preserve">3) </w:t>
      </w:r>
      <w:proofErr w:type="spellStart"/>
      <w:r w:rsidRPr="00B9300D">
        <w:rPr>
          <w:rFonts w:ascii="Times New Roman" w:hAnsi="Times New Roman"/>
          <w:color w:val="000000"/>
          <w:sz w:val="28"/>
          <w:lang w:val="ru-RU"/>
        </w:rPr>
        <w:t>сформированность</w:t>
      </w:r>
      <w:proofErr w:type="spellEnd"/>
      <w:r w:rsidRPr="00B9300D">
        <w:rPr>
          <w:rFonts w:ascii="Times New Roman" w:hAnsi="Times New Roman"/>
          <w:color w:val="000000"/>
          <w:sz w:val="28"/>
          <w:lang w:val="ru-RU"/>
        </w:rPr>
        <w:t xml:space="preserve">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 xml:space="preserve">4) </w:t>
      </w:r>
      <w:proofErr w:type="spellStart"/>
      <w:r w:rsidRPr="00B9300D">
        <w:rPr>
          <w:rFonts w:ascii="Times New Roman" w:hAnsi="Times New Roman"/>
          <w:color w:val="000000"/>
          <w:sz w:val="28"/>
          <w:lang w:val="ru-RU"/>
        </w:rPr>
        <w:t>сформированность</w:t>
      </w:r>
      <w:proofErr w:type="spellEnd"/>
      <w:r w:rsidRPr="00B9300D">
        <w:rPr>
          <w:rFonts w:ascii="Times New Roman" w:hAnsi="Times New Roman"/>
          <w:color w:val="000000"/>
          <w:sz w:val="28"/>
          <w:lang w:val="ru-RU"/>
        </w:rPr>
        <w:t xml:space="preserve"> представлений о назначении, боевых свойствах и общем устройстве стрелкового оружия;</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5) 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 xml:space="preserve">6) </w:t>
      </w:r>
      <w:proofErr w:type="spellStart"/>
      <w:r w:rsidRPr="00B9300D">
        <w:rPr>
          <w:rFonts w:ascii="Times New Roman" w:hAnsi="Times New Roman"/>
          <w:color w:val="000000"/>
          <w:sz w:val="28"/>
          <w:lang w:val="ru-RU"/>
        </w:rPr>
        <w:t>сформированность</w:t>
      </w:r>
      <w:proofErr w:type="spellEnd"/>
      <w:r w:rsidRPr="00B9300D">
        <w:rPr>
          <w:rFonts w:ascii="Times New Roman" w:hAnsi="Times New Roman"/>
          <w:color w:val="000000"/>
          <w:sz w:val="28"/>
          <w:lang w:val="ru-RU"/>
        </w:rPr>
        <w:t xml:space="preserve">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w:t>
      </w:r>
      <w:r w:rsidRPr="00B9300D">
        <w:rPr>
          <w:rFonts w:ascii="Times New Roman" w:hAnsi="Times New Roman"/>
          <w:color w:val="000000"/>
          <w:sz w:val="28"/>
          <w:lang w:val="ru-RU"/>
        </w:rPr>
        <w:lastRenderedPageBreak/>
        <w:t>проектирования собственной безопасной жизнедеятельности с учетом природных, техногенных и социальных рисков;</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7) 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 xml:space="preserve">8) </w:t>
      </w:r>
      <w:proofErr w:type="spellStart"/>
      <w:r w:rsidRPr="00B9300D">
        <w:rPr>
          <w:rFonts w:ascii="Times New Roman" w:hAnsi="Times New Roman"/>
          <w:color w:val="000000"/>
          <w:sz w:val="28"/>
          <w:lang w:val="ru-RU"/>
        </w:rPr>
        <w:t>сформированность</w:t>
      </w:r>
      <w:proofErr w:type="spellEnd"/>
      <w:r w:rsidRPr="00B9300D">
        <w:rPr>
          <w:rFonts w:ascii="Times New Roman" w:hAnsi="Times New Roman"/>
          <w:color w:val="000000"/>
          <w:sz w:val="28"/>
          <w:lang w:val="ru-RU"/>
        </w:rPr>
        <w:t xml:space="preserve"> представлений о порядке действий при возникновении чрезвычайных ситуаций в быту, транспорте, в общественных местах, в природной среде;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1455AC" w:rsidRPr="00B9300D" w:rsidRDefault="004B58B4">
      <w:pPr>
        <w:spacing w:after="0" w:line="264" w:lineRule="auto"/>
        <w:ind w:firstLine="600"/>
        <w:jc w:val="both"/>
        <w:rPr>
          <w:lang w:val="ru-RU"/>
        </w:rPr>
      </w:pPr>
      <w:proofErr w:type="gramStart"/>
      <w:r w:rsidRPr="00B9300D">
        <w:rPr>
          <w:rFonts w:ascii="Times New Roman" w:hAnsi="Times New Roman"/>
          <w:color w:val="000000"/>
          <w:sz w:val="28"/>
          <w:lang w:val="ru-RU"/>
        </w:rPr>
        <w:t xml:space="preserve">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w:t>
      </w:r>
      <w:proofErr w:type="spellStart"/>
      <w:r w:rsidRPr="00B9300D">
        <w:rPr>
          <w:rFonts w:ascii="Times New Roman" w:hAnsi="Times New Roman"/>
          <w:color w:val="000000"/>
          <w:sz w:val="28"/>
          <w:lang w:val="ru-RU"/>
        </w:rPr>
        <w:t>сформированность</w:t>
      </w:r>
      <w:proofErr w:type="spellEnd"/>
      <w:r w:rsidRPr="00B9300D">
        <w:rPr>
          <w:rFonts w:ascii="Times New Roman" w:hAnsi="Times New Roman"/>
          <w:color w:val="000000"/>
          <w:sz w:val="28"/>
          <w:lang w:val="ru-RU"/>
        </w:rPr>
        <w:t xml:space="preserve">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roofErr w:type="gramEnd"/>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 xml:space="preserve">10) </w:t>
      </w:r>
      <w:proofErr w:type="spellStart"/>
      <w:r w:rsidRPr="00B9300D">
        <w:rPr>
          <w:rFonts w:ascii="Times New Roman" w:hAnsi="Times New Roman"/>
          <w:color w:val="000000"/>
          <w:sz w:val="28"/>
          <w:lang w:val="ru-RU"/>
        </w:rPr>
        <w:t>сформированность</w:t>
      </w:r>
      <w:proofErr w:type="spellEnd"/>
      <w:r w:rsidRPr="00B9300D">
        <w:rPr>
          <w:rFonts w:ascii="Times New Roman" w:hAnsi="Times New Roman"/>
          <w:color w:val="000000"/>
          <w:sz w:val="28"/>
          <w:lang w:val="ru-RU"/>
        </w:rPr>
        <w:t xml:space="preserve"> представлений о правилах безопасного поведения в социуме, овладение знаниями об опасных проявлениях конфликтов, </w:t>
      </w:r>
      <w:proofErr w:type="spellStart"/>
      <w:r w:rsidRPr="00B9300D">
        <w:rPr>
          <w:rFonts w:ascii="Times New Roman" w:hAnsi="Times New Roman"/>
          <w:color w:val="000000"/>
          <w:sz w:val="28"/>
          <w:lang w:val="ru-RU"/>
        </w:rPr>
        <w:t>манипулятивном</w:t>
      </w:r>
      <w:proofErr w:type="spellEnd"/>
      <w:r w:rsidRPr="00B9300D">
        <w:rPr>
          <w:rFonts w:ascii="Times New Roman" w:hAnsi="Times New Roman"/>
          <w:color w:val="000000"/>
          <w:sz w:val="28"/>
          <w:lang w:val="ru-RU"/>
        </w:rPr>
        <w:t xml:space="preserve"> поведении, умения распознавать опасные проявления и формирование готовности им противодействовать;</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 xml:space="preserve">11) </w:t>
      </w:r>
      <w:proofErr w:type="spellStart"/>
      <w:r w:rsidRPr="00B9300D">
        <w:rPr>
          <w:rFonts w:ascii="Times New Roman" w:hAnsi="Times New Roman"/>
          <w:color w:val="000000"/>
          <w:sz w:val="28"/>
          <w:lang w:val="ru-RU"/>
        </w:rPr>
        <w:t>сформированность</w:t>
      </w:r>
      <w:proofErr w:type="spellEnd"/>
      <w:r w:rsidRPr="00B9300D">
        <w:rPr>
          <w:rFonts w:ascii="Times New Roman" w:hAnsi="Times New Roman"/>
          <w:color w:val="000000"/>
          <w:sz w:val="28"/>
          <w:lang w:val="ru-RU"/>
        </w:rPr>
        <w:t xml:space="preserve">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 xml:space="preserve">12) освоение знаний об основах общественно-государственной системы противодействия экстремизму и терроризму; </w:t>
      </w:r>
      <w:proofErr w:type="spellStart"/>
      <w:r w:rsidRPr="00B9300D">
        <w:rPr>
          <w:rFonts w:ascii="Times New Roman" w:hAnsi="Times New Roman"/>
          <w:color w:val="000000"/>
          <w:sz w:val="28"/>
          <w:lang w:val="ru-RU"/>
        </w:rPr>
        <w:t>сформированность</w:t>
      </w:r>
      <w:proofErr w:type="spellEnd"/>
      <w:r w:rsidRPr="00B9300D">
        <w:rPr>
          <w:rFonts w:ascii="Times New Roman" w:hAnsi="Times New Roman"/>
          <w:color w:val="000000"/>
          <w:sz w:val="28"/>
          <w:lang w:val="ru-RU"/>
        </w:rPr>
        <w:t xml:space="preserve">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 xml:space="preserve">13) </w:t>
      </w:r>
      <w:proofErr w:type="spellStart"/>
      <w:r w:rsidRPr="00B9300D">
        <w:rPr>
          <w:rFonts w:ascii="Times New Roman" w:hAnsi="Times New Roman"/>
          <w:color w:val="000000"/>
          <w:sz w:val="28"/>
          <w:lang w:val="ru-RU"/>
        </w:rPr>
        <w:t>сформированность</w:t>
      </w:r>
      <w:proofErr w:type="spellEnd"/>
      <w:r w:rsidRPr="00B9300D">
        <w:rPr>
          <w:rFonts w:ascii="Times New Roman" w:hAnsi="Times New Roman"/>
          <w:color w:val="000000"/>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 xml:space="preserve">14) понимание роли государства в обеспечении государственной и международной безопасности, обороны, в противодействии основным </w:t>
      </w:r>
      <w:r w:rsidRPr="00B9300D">
        <w:rPr>
          <w:rFonts w:ascii="Times New Roman" w:hAnsi="Times New Roman"/>
          <w:color w:val="000000"/>
          <w:sz w:val="28"/>
          <w:lang w:val="ru-RU"/>
        </w:rPr>
        <w:lastRenderedPageBreak/>
        <w:t>вызовам современности: терроризму, экстремизму, незаконному распространению наркотических средств.</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Достижение результатов освоения программы ОБЗР обеспечивается посредством включения в указанную программу предметных результатов освоения учебных курсов ОБЗР:</w:t>
      </w:r>
    </w:p>
    <w:p w:rsidR="001455AC" w:rsidRPr="00B9300D" w:rsidRDefault="004B58B4">
      <w:pPr>
        <w:spacing w:after="0" w:line="264" w:lineRule="auto"/>
        <w:ind w:firstLine="600"/>
        <w:jc w:val="both"/>
        <w:rPr>
          <w:lang w:val="ru-RU"/>
        </w:rPr>
      </w:pPr>
      <w:r w:rsidRPr="00B9300D">
        <w:rPr>
          <w:rFonts w:ascii="Times New Roman" w:hAnsi="Times New Roman"/>
          <w:b/>
          <w:color w:val="000000"/>
          <w:sz w:val="28"/>
          <w:lang w:val="ru-RU"/>
        </w:rPr>
        <w:t>Предметные результаты по учебному курсу «Начальная военная подготовка»:</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объяснять значение Конституции Российской Федерации;</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раскрывать содержание статей 2, 4, 20, 41, 42, 58, 59 Конституции Российской Федерации, пояснять их значение для личности и общества;</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раскрывать понятия «национальные интересы» и «угрозы национальной безопасности», приводить примеры;</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характеризовать современное состояние Вооруженных Сил Российской Федерации;</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приводить примеры применения Вооруженных Сил Российской Федерации в борьбе с неонацизмом и международным терроризмом;</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раскрывать понятия «воинская обязанность», «военная служба»;</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раскрывать содержание подготовки к службе в армии;</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иметь представление об истории зарождения и развития Вооруженных Сил Российской Федерации;</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владеть информацией о направлениях подготовки к военной службе;</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понимать необходимость подготовки к военной службе по основным направлениям;</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осознавать значимость каждого направления подготовки к военной службе в решении комплексных задач;</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иметь представление о составе, предназначении видов и родов Вооруженных Сил Российской Федерации;</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понимать функции и задачи Вооруженных Сил Российской Федерации на современном этапе;</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понимать значимость военной присяги для формирования образа российского военнослужащего - защитника Отечества;</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иметь представление об основных образцах вооружения и военной техники;</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иметь представление о классификации видов вооружения и военной техники;</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lastRenderedPageBreak/>
        <w:t>иметь представление об основных тактико-технических характеристиках вооружения и военной техники;</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иметь представление об организационной структуре отделения и задачах личного состава в бою;</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 xml:space="preserve">иметь представление о современных элементах экипировки и </w:t>
      </w:r>
      <w:proofErr w:type="spellStart"/>
      <w:r w:rsidRPr="00B9300D">
        <w:rPr>
          <w:rFonts w:ascii="Times New Roman" w:hAnsi="Times New Roman"/>
          <w:color w:val="000000"/>
          <w:sz w:val="28"/>
          <w:lang w:val="ru-RU"/>
        </w:rPr>
        <w:t>бронезащиты</w:t>
      </w:r>
      <w:proofErr w:type="spellEnd"/>
      <w:r w:rsidRPr="00B9300D">
        <w:rPr>
          <w:rFonts w:ascii="Times New Roman" w:hAnsi="Times New Roman"/>
          <w:color w:val="000000"/>
          <w:sz w:val="28"/>
          <w:lang w:val="ru-RU"/>
        </w:rPr>
        <w:t xml:space="preserve"> военнослужащего;</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 xml:space="preserve">знать алгоритм надевания экипировки и средств </w:t>
      </w:r>
      <w:proofErr w:type="spellStart"/>
      <w:r w:rsidRPr="00B9300D">
        <w:rPr>
          <w:rFonts w:ascii="Times New Roman" w:hAnsi="Times New Roman"/>
          <w:color w:val="000000"/>
          <w:sz w:val="28"/>
          <w:lang w:val="ru-RU"/>
        </w:rPr>
        <w:t>бронезащиты</w:t>
      </w:r>
      <w:proofErr w:type="spellEnd"/>
      <w:r w:rsidRPr="00B9300D">
        <w:rPr>
          <w:rFonts w:ascii="Times New Roman" w:hAnsi="Times New Roman"/>
          <w:color w:val="000000"/>
          <w:sz w:val="28"/>
          <w:lang w:val="ru-RU"/>
        </w:rPr>
        <w:t>;</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иметь представление о вооружении отделения и тактико-технических характеристиках стрелкового оружия;</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знать основные характеристики стрелкового оружия и ручных гранат;</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знать правила безопасного поведения при обнаружении самодельных взрывных устройств и мин ловушек;</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иметь представления о правилах поведения в зоне вооруженного конфликта;</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знать историю создания уставов и этапов становления современных общевоинских уставов Вооруженных Сил Российской Федерации;</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знать структуру современных общевоинских уставов и понимать их значение для повседневной жизнедеятельности войск;</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понимать принцип единоначалия, принятый в Вооруженных Силах Российской Федерации;</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иметь представление о порядке подчиненности и взаимоотношениях военнослужащих;</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понимать порядок отдачи приказа (приказания) и их выполнения;</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различать воинские звания и образцы военной формы одежды;</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иметь представление о воинской дисциплине, ее сущности и значении;</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понимать принципы достижения воинской дисциплины;</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уметь оценивать риски нарушения воинской дисциплины;</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знать основные положения Строевого устава;</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знать обязанности военнослужащего перед построением и в строю;</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знать строевые приемы на месте без оружия;</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выполнять строевые приемы на месте без оружия;</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раскрывать понятие «первая помощь» и ее содержание;</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знать состояния, требующие оказания первой помощи;</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знать универсальный алгоритм оказания первой помощи;</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уметь оказывать первую помощь при отсутствии сознания, остановке дыхания и кровообращения;</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уметь оказывать первую помощь при наружных кровотечениях;</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уметь оказывать первую помощь при попадании инородного тела в верхние дыхательные пути;</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lastRenderedPageBreak/>
        <w:t>уметь оказывать первую помощь при травмах различных областей тела;</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уметь оказывать первую помощь при ожогах, эффектах воздействия высоких температур, теплового излучения, отморожениях и других эффектах воздействия низких температур;</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уметь оказывать первую помощь при отравлениях и поражениях боевыми отравляющими веществами, при воздействии факторов радиационной, химической и биологической природы, комбинированном воздействии поражающих факторов оружия, основанного на новых физических принципах;</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уметь оказывать первую помощь при укусах змей и ядовитых насекомых;</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уметь оказывать первую помощь при утоплении;</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уметь оказывать первую помощь при острых психогенных реакциях на стресс (острые реакции боевого стресса);</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знать назначение и состав аптечки первой помощи;</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характеризовать приемы психологической поддержки пострадавшего;</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характеризовать автономные условия пребывания в природной среде, раскрывать их опасности и порядок подготовки к ним;</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иметь представление об источниках опасности в автономных условиях;</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знать способы сооружения временных укрытий, обеспечения водой и питанием;</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способы защиты от перегрева и переохлаждения в разных природных условиях знать порядок действий в случаях, когда человек потерялся в природной среде;</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уметь ориентироваться на местности без карты;</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иметь представление об ориентировании на местности с использованием карты, традиционных и современных средств навигации;</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иметь представление о способах подачи сигналов бедствия.</w:t>
      </w:r>
    </w:p>
    <w:p w:rsidR="001455AC" w:rsidRPr="00B9300D" w:rsidRDefault="004B58B4">
      <w:pPr>
        <w:spacing w:after="0" w:line="264" w:lineRule="auto"/>
        <w:ind w:firstLine="600"/>
        <w:jc w:val="both"/>
        <w:rPr>
          <w:lang w:val="ru-RU"/>
        </w:rPr>
      </w:pPr>
      <w:r w:rsidRPr="00B9300D">
        <w:rPr>
          <w:rFonts w:ascii="Times New Roman" w:hAnsi="Times New Roman"/>
          <w:b/>
          <w:color w:val="000000"/>
          <w:sz w:val="28"/>
          <w:lang w:val="ru-RU"/>
        </w:rPr>
        <w:t>Предметные результаты по учебному курсу «Безопасность жизнедеятельности»:</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характеризовать значение безопасности жизнедеятельности для человека;</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раскрывать смысл понятий «опасность», «безопасность», «риск», «культура безопасности жизнедеятельности»;</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классифицировать и характеризовать источники опасности;</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иметь представление о чрезвычайных ситуациях природного, техногенного, биолого-социального характера;</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иметь представление об угрозах военного времени, о гражданской обороне и действиям по сигналу «Внимание всем!»;</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lastRenderedPageBreak/>
        <w:t>раскрывать и обосновывать общие принципы безопасного поведения;</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моделировать реальные ситуации и решать ситуационные задачи;</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объяснять сходство и различия опасной и чрезвычайной ситуаций;</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объяснять механизм перерастания повседневной ситуации в чрезвычайную ситуацию;</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приводить примеры различных угроз безопасности и характеризовать их;</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раскрывать и обосновывать правила поведения в опасных и чрезвычайных ситуациях;</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объяснять особенности жизнеобеспечения жилища;</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классифицировать основные источники опасности в быту;</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характеризовать бытовые отравления и причины их возникновения;</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характеризовать правила безопасного использования средств бытовой химии;</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иметь навыки безопасных действий при сборе ртути в домашних условиях в случае, если разбился ртутный термометр;</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раскрывать признаки отравления, иметь навыки профилактики пищевых отравлений;</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характеризовать бытовые травмы и объяснять правила их предупреждения;</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знать правила безопасного обращения с инструментами;</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знать меры предосторожности от укусов различных животных;</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владеть правилами комплектования и хранения домашней аптечки;</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владеть правилами безопасного поведения и иметь навыки безопасных действий при обращении с газовыми и электрическими приборами;</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владеть правилами безопасного поведения и иметь навыки безопасных действий при опасных ситуациях в подъезде и лифте;</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характеризовать пожар, его факторы и стадии развития;</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объяснять условия и причины возникновения пожаров, характеризовать их возможные последствия;</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иметь навыки безопасных действий при пожаре дома, на балконе, в подъезде, в лифте;</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иметь навыки правильного использования первичных средств пожаротушения;</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знать права, обязанности и иметь представление об ответственности граждан в области пожарной безопасности;</w:t>
      </w:r>
    </w:p>
    <w:p w:rsidR="001455AC" w:rsidRPr="00B9300D" w:rsidRDefault="004B58B4">
      <w:pPr>
        <w:spacing w:after="0" w:line="264" w:lineRule="auto"/>
        <w:ind w:firstLine="600"/>
        <w:jc w:val="both"/>
        <w:rPr>
          <w:lang w:val="ru-RU"/>
        </w:rPr>
      </w:pPr>
      <w:proofErr w:type="gramStart"/>
      <w:r w:rsidRPr="00B9300D">
        <w:rPr>
          <w:rFonts w:ascii="Times New Roman" w:hAnsi="Times New Roman"/>
          <w:color w:val="000000"/>
          <w:sz w:val="28"/>
          <w:lang w:val="ru-RU"/>
        </w:rPr>
        <w:t>знать порядок и иметь навыки вызова экстренных служб; знать порядок взаимодействия с экстренным службами;</w:t>
      </w:r>
      <w:proofErr w:type="gramEnd"/>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иметь представление об ответственности за ложные сообщения;</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lastRenderedPageBreak/>
        <w:t>характеризовать меры по предотвращению проникновения злоумышленников в дом;</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характеризовать ситуации криминогенного характера;</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знать правила поведения с малознакомыми людьми;</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знать правила поведения и иметь навыки безопасных действий при попытке проникновения в дом посторонних;</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классифицировать аварийные ситуации на коммунальных системах жизнеобеспечения;</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иметь навыки безопасных действий при авариях на коммунальных системах жизнеобеспечения;</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знать правила дорожного движения и объяснять их значение;</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перечислять и характеризовать участников дорожного движения и элементы дороги;</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знать условия обеспечения безопасности участников дорожного движения;</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знать правила дорожного движения для пешеходов;</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классифицировать и характеризовать дорожные знаки для пешеходов;</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знать «дорожные ловушки» и объяснять правила их предупреждения;</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иметь навыки безопасного перехода дороги;</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 xml:space="preserve">знать правила применения </w:t>
      </w:r>
      <w:proofErr w:type="spellStart"/>
      <w:r w:rsidRPr="00B9300D">
        <w:rPr>
          <w:rFonts w:ascii="Times New Roman" w:hAnsi="Times New Roman"/>
          <w:color w:val="000000"/>
          <w:sz w:val="28"/>
          <w:lang w:val="ru-RU"/>
        </w:rPr>
        <w:t>световозвращающих</w:t>
      </w:r>
      <w:proofErr w:type="spellEnd"/>
      <w:r w:rsidRPr="00B9300D">
        <w:rPr>
          <w:rFonts w:ascii="Times New Roman" w:hAnsi="Times New Roman"/>
          <w:color w:val="000000"/>
          <w:sz w:val="28"/>
          <w:lang w:val="ru-RU"/>
        </w:rPr>
        <w:t xml:space="preserve"> элементов;</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знать правила дорожного движения для пассажиров;</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знать обязанности пассажиров маршрутных транспортных средств;</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знать правила применения ремня безопасности и детских удерживающих устройств;</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иметь навыки безопасных действий пассажиров при опасных и чрезвычайных ситуациях в маршрутных транспортных средствах;</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знать правила поведения пассажира мотоцикла;</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знать правила дорожного движения для водителя велосипеда, мопеда, лиц, использующих средства индивидуальной мобильности;</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знать дорожные знаки для водителя велосипеда, сигналы велосипедиста;</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знать правила подготовки и выработать навыки безопасного использования велосипеда;</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знать требования правил дорожного движения к водителю мотоцикла;</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классифицировать дорожно-транспортные происшествия и характеризовать причины их возникновения;</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иметь навыки безопасных действий очевидца дорожно-транспортного происшествия; знать порядок действий при пожаре на транспорте;</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знать особенности и опасности на различных видах транспорта (внеуличного, железнодорожного, водного, воздушного);</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lastRenderedPageBreak/>
        <w:t>знать обязанности пассажиров отдельных видов транспорта;</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иметь навыки безопасного поведения пассажиров при различных происшествиях на отдельных видах транспорта;</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знать правила и иметь навыки оказания первой помощи при различных травмах в результате чрезвычайных ситуаций на транспорте;</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знать способы извлечения пострадавшего из транспорта;</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классифицировать общественные места;</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характеризовать потенциальные источники опасности в общественных местах;</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знать правила вызова экстренных служб и порядок взаимодействия с ними;</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уметь планировать действия в случае возникновения опасной или чрезвычайной ситуации;</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характеризовать риски массовых мероприятий и объяснять правила подготовки к посещению массовых мероприятий;</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иметь навыки безопасного поведения при беспорядках в местах массового пребывания людей;</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иметь навыки безопасных действий при попадании в толпу и давку;</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иметь навыки безопасных действий при обнаружении угрозы возникновения пожара;</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знать правила и иметь навыки безопасных действий при эвакуации из общественных мест и зданий;</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знать навыки безопасных действий при обрушениях зданий и сооружений;</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характеризовать опасности деструктивного и антиобщественного характера в общественных местах;</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иметь представление о безопасных действиях в ситуациях криминогенного и антиобщественного характера;</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иметь навыки действий при взаимодействии с правоохранительными органами;</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классифицировать и характеризовать чрезвычайные ситуации природного характера;</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характеризовать опасности в природной среде: дикие животные, змеи, насекомые и паукообразные, ядовитые грибы и растения;</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иметь представление о безопасных действиях при встрече с дикими животными, змеями, насекомыми и паукообразными;</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знать правила поведения для снижения риска отравления ядовитыми грибами и растениями;</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lastRenderedPageBreak/>
        <w:t>классифицировать и характеризовать природные пожары и их опасности;</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характеризовать факторы и причины возникновения пожаров;</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иметь представления о безопасных действиях при нахождении в зоне природного пожара;</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иметь представление о правилах безопасного поведения в горах;</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характеризовать снежные лавины, камнепады, сели, оползни, их внешние признаки и опасности;</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знать общие правила безопасного поведения на водоемах;</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знать правила купания, понимать различия между оборудованными и необорудованными пляжами;</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знать правила само- и взаимопомощи терпящим бедствие на воде;</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иметь представление о безопасных действиях при обнаружении тонущего человека летом и человека в полынье;</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 xml:space="preserve">знать правила поведения при нахождении на </w:t>
      </w:r>
      <w:proofErr w:type="spellStart"/>
      <w:r w:rsidRPr="00B9300D">
        <w:rPr>
          <w:rFonts w:ascii="Times New Roman" w:hAnsi="Times New Roman"/>
          <w:color w:val="000000"/>
          <w:sz w:val="28"/>
          <w:lang w:val="ru-RU"/>
        </w:rPr>
        <w:t>плавсредствах</w:t>
      </w:r>
      <w:proofErr w:type="spellEnd"/>
      <w:r w:rsidRPr="00B9300D">
        <w:rPr>
          <w:rFonts w:ascii="Times New Roman" w:hAnsi="Times New Roman"/>
          <w:color w:val="000000"/>
          <w:sz w:val="28"/>
          <w:lang w:val="ru-RU"/>
        </w:rPr>
        <w:t xml:space="preserve"> и на льду;</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характеризовать наводнения, их внешние признаки и опасности;</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иметь представление о безопасных действиях при наводнении;</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характеризовать цунами, их внешние признаки и опасности;</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иметь представление о безопасных действиях при нахождении в зоне цунами;</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характеризовать ураганы, смерчи, их внешние признаки и опасности;</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иметь представление о безопасных действиях при ураганах и смерчах;</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характеризовать грозы, их внешние признаки и опасности;</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иметь навыки безопасных действий при попадании в грозу;</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характеризовать землетрясения и извержения вулканов и их опасности;</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иметь представление о безопасных действиях при землетрясении, в том числе при попадании под завал;</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иметь представление о безопасных действиях при нахождении в зоне извержения вулкана; раскрывать смысл понятий «экология» и «экологическая культура»;</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объяснять значение экологии для устойчивого развития общества;</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знать правила безопасного поведения при неблагоприятной экологической обстановке (загрязнении атмосферы);</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характеризовать современные молодежные увлечения и опасности, связанные с ними, знать правила безопасного поведения;</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lastRenderedPageBreak/>
        <w:t>раскрывать понятие «цифровая среда», ее характеристики и приводить примеры информационных и компьютерных угроз;</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объяснять положительные возможности цифровой среды;</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характеризовать риски и угрозы при использовании Интернета;</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характеризовать опасные явления цифровой среды; классифицировать и оценивать риски вредоносных программ и приложений, их разновидностей;</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 xml:space="preserve">иметь навыки соблюдения правил </w:t>
      </w:r>
      <w:proofErr w:type="spellStart"/>
      <w:r w:rsidRPr="00B9300D">
        <w:rPr>
          <w:rFonts w:ascii="Times New Roman" w:hAnsi="Times New Roman"/>
          <w:color w:val="000000"/>
          <w:sz w:val="28"/>
          <w:lang w:val="ru-RU"/>
        </w:rPr>
        <w:t>кибергигиены</w:t>
      </w:r>
      <w:proofErr w:type="spellEnd"/>
      <w:r w:rsidRPr="00B9300D">
        <w:rPr>
          <w:rFonts w:ascii="Times New Roman" w:hAnsi="Times New Roman"/>
          <w:color w:val="000000"/>
          <w:sz w:val="28"/>
          <w:lang w:val="ru-RU"/>
        </w:rPr>
        <w:t xml:space="preserve"> для предупреждения возникновения опасных ситуаций в цифровой среде;</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 xml:space="preserve">характеризовать основные виды опасного и запрещенного </w:t>
      </w:r>
      <w:proofErr w:type="spellStart"/>
      <w:r w:rsidRPr="00B9300D">
        <w:rPr>
          <w:rFonts w:ascii="Times New Roman" w:hAnsi="Times New Roman"/>
          <w:color w:val="000000"/>
          <w:sz w:val="28"/>
          <w:lang w:val="ru-RU"/>
        </w:rPr>
        <w:t>контента</w:t>
      </w:r>
      <w:proofErr w:type="spellEnd"/>
      <w:r w:rsidRPr="00B9300D">
        <w:rPr>
          <w:rFonts w:ascii="Times New Roman" w:hAnsi="Times New Roman"/>
          <w:color w:val="000000"/>
          <w:sz w:val="28"/>
          <w:lang w:val="ru-RU"/>
        </w:rPr>
        <w:t xml:space="preserve"> в Интернете и характеризовать его признаки;</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раскрывать приемы распознавания опасностей при использовании Интернета;</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характеризовать противоправные действия в Интернете;</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иметь навыки соблюдения правил цифрового поведения, необходимых для снижения рисков и угроз при использовании Интернета;</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характеризовать деструктивные течения в Интернете, их признаки и опасности;</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1455AC" w:rsidRPr="00B9300D" w:rsidRDefault="004B58B4">
      <w:pPr>
        <w:spacing w:after="0" w:line="264" w:lineRule="auto"/>
        <w:ind w:firstLine="600"/>
        <w:jc w:val="both"/>
        <w:rPr>
          <w:lang w:val="ru-RU"/>
        </w:rPr>
      </w:pPr>
      <w:proofErr w:type="gramStart"/>
      <w:r w:rsidRPr="00B9300D">
        <w:rPr>
          <w:rFonts w:ascii="Times New Roman" w:hAnsi="Times New Roman"/>
          <w:color w:val="000000"/>
          <w:sz w:val="28"/>
          <w:lang w:val="ru-RU"/>
        </w:rPr>
        <w:t>объяснять понятия «здоровье», «здоровый образ жизни», «психическое здоровье», «психологическое благополучие», «здоровье», «охрана здоровья», «здоровый образ жизни», «лечение», «профилактика»;</w:t>
      </w:r>
      <w:proofErr w:type="gramEnd"/>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характеризовать факторы, влияющие на здоровье человека, опасность вредных привычек; иметь представление о составляющих здорового образа жизни: сон, питание, физическая активность, психологическое благополучие;</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раскрывать понятие «инфекционные заболевания», знать причины их возникновения, механизм распространения, меры их профилактики и защиты от них;</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раскрывать понятие «неинфекционные заболевания», знать их классификацию и факторы риска;</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иметь представление о мерах профилактики неинфекционных заболеваний и защиты от них, диспансеризац</w:t>
      </w:r>
      <w:proofErr w:type="gramStart"/>
      <w:r w:rsidRPr="00B9300D">
        <w:rPr>
          <w:rFonts w:ascii="Times New Roman" w:hAnsi="Times New Roman"/>
          <w:color w:val="000000"/>
          <w:sz w:val="28"/>
          <w:lang w:val="ru-RU"/>
        </w:rPr>
        <w:t>ии и ее</w:t>
      </w:r>
      <w:proofErr w:type="gramEnd"/>
      <w:r w:rsidRPr="00B9300D">
        <w:rPr>
          <w:rFonts w:ascii="Times New Roman" w:hAnsi="Times New Roman"/>
          <w:color w:val="000000"/>
          <w:sz w:val="28"/>
          <w:lang w:val="ru-RU"/>
        </w:rPr>
        <w:t xml:space="preserve"> задачах;</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объяснять роль вакцинации и значение национального календаря профилактических прививок;</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lastRenderedPageBreak/>
        <w:t>знать признаки угрожающих жизни и здоровью состояний, требующие вызова скорой медицинской помощи (инсульт, сердечный приступ, острая боль в животе, эпилепсия и другие); раскрывать понятия «психическое здоровье» и «психологическое благополучие»;</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иметь представление об основных факторах, влияющих на психическое здоровье и психологическое благополучие;</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знать 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учебы; профилактика злоупотребления алкоголя и употребления наркотических средств; помощь людям, перенесшим психотравмирующую ситуацию);</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характеризовать меры, направленные на сохранение и укрепление психического здоровья; объяснять понятия «экстремизм» и «терроризм», раскрывать их содержание, характеризовать причины, возможные варианты проявления и их последствия;</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раскрывать цели и формы проявления террористических актов, характеризовать их последствия;</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раскрывать основы общественно-государственной системы, роль личности в противодействии экстремизму и терроризму;</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 xml:space="preserve">знать уровни террористической опасности и цели </w:t>
      </w:r>
      <w:proofErr w:type="spellStart"/>
      <w:r w:rsidRPr="00B9300D">
        <w:rPr>
          <w:rFonts w:ascii="Times New Roman" w:hAnsi="Times New Roman"/>
          <w:color w:val="000000"/>
          <w:sz w:val="28"/>
          <w:lang w:val="ru-RU"/>
        </w:rPr>
        <w:t>контртеррористической</w:t>
      </w:r>
      <w:proofErr w:type="spellEnd"/>
      <w:r w:rsidRPr="00B9300D">
        <w:rPr>
          <w:rFonts w:ascii="Times New Roman" w:hAnsi="Times New Roman"/>
          <w:color w:val="000000"/>
          <w:sz w:val="28"/>
          <w:lang w:val="ru-RU"/>
        </w:rPr>
        <w:t xml:space="preserve"> операции;</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характеризовать признаки вовлечения в террористическую деятельность;</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иметь навыки соблюдения правил антитеррористического поведения и безопасных действий при обнаружении признаков вербовки;</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1455AC" w:rsidRPr="00B9300D" w:rsidRDefault="004B58B4">
      <w:pPr>
        <w:spacing w:after="0" w:line="264" w:lineRule="auto"/>
        <w:ind w:firstLine="600"/>
        <w:jc w:val="both"/>
        <w:rPr>
          <w:lang w:val="ru-RU"/>
        </w:rPr>
      </w:pPr>
      <w:r w:rsidRPr="00B9300D">
        <w:rPr>
          <w:rFonts w:ascii="Times New Roman" w:hAnsi="Times New Roman"/>
          <w:color w:val="000000"/>
          <w:sz w:val="28"/>
          <w:lang w:val="ru-RU"/>
        </w:rPr>
        <w:t>иметь представление о безопасных действиях в случае теракта (нападение террористов и попытка захвата заложников, попадание в заложники, огневой налет, наезд транспортного средства, подрыв взрывного устройства).</w:t>
      </w:r>
    </w:p>
    <w:p w:rsidR="001455AC" w:rsidRPr="00B9300D" w:rsidRDefault="001455AC">
      <w:pPr>
        <w:rPr>
          <w:lang w:val="ru-RU"/>
        </w:rPr>
        <w:sectPr w:rsidR="001455AC" w:rsidRPr="00B9300D">
          <w:pgSz w:w="11906" w:h="16383"/>
          <w:pgMar w:top="1134" w:right="850" w:bottom="1134" w:left="1701" w:header="720" w:footer="720" w:gutter="0"/>
          <w:cols w:space="720"/>
        </w:sectPr>
      </w:pPr>
    </w:p>
    <w:p w:rsidR="001455AC" w:rsidRDefault="004B58B4">
      <w:pPr>
        <w:spacing w:after="0"/>
        <w:ind w:left="120"/>
      </w:pPr>
      <w:bookmarkStart w:id="5" w:name="block-87710363"/>
      <w:bookmarkEnd w:id="4"/>
      <w:r w:rsidRPr="00B9300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455AC" w:rsidRDefault="004B58B4">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4"/>
        <w:gridCol w:w="5040"/>
        <w:gridCol w:w="1504"/>
        <w:gridCol w:w="1841"/>
        <w:gridCol w:w="1910"/>
        <w:gridCol w:w="2592"/>
      </w:tblGrid>
      <w:tr w:rsidR="001455AC">
        <w:trPr>
          <w:trHeight w:val="144"/>
          <w:tblCellSpacing w:w="20" w:type="nil"/>
        </w:trPr>
        <w:tc>
          <w:tcPr>
            <w:tcW w:w="451" w:type="dxa"/>
            <w:vMerge w:val="restart"/>
            <w:tcMar>
              <w:top w:w="50" w:type="dxa"/>
              <w:left w:w="100" w:type="dxa"/>
            </w:tcMar>
            <w:vAlign w:val="center"/>
          </w:tcPr>
          <w:p w:rsidR="001455AC" w:rsidRDefault="004B58B4">
            <w:pPr>
              <w:spacing w:after="0"/>
              <w:ind w:left="135"/>
            </w:pPr>
            <w:r>
              <w:rPr>
                <w:rFonts w:ascii="Times New Roman" w:hAnsi="Times New Roman"/>
                <w:b/>
                <w:color w:val="000000"/>
                <w:sz w:val="24"/>
              </w:rPr>
              <w:t xml:space="preserve">№ п/п </w:t>
            </w:r>
          </w:p>
          <w:p w:rsidR="001455AC" w:rsidRDefault="001455AC">
            <w:pPr>
              <w:spacing w:after="0"/>
              <w:ind w:left="135"/>
            </w:pPr>
          </w:p>
        </w:tc>
        <w:tc>
          <w:tcPr>
            <w:tcW w:w="3256" w:type="dxa"/>
            <w:vMerge w:val="restart"/>
            <w:tcMar>
              <w:top w:w="50" w:type="dxa"/>
              <w:left w:w="100" w:type="dxa"/>
            </w:tcMar>
            <w:vAlign w:val="center"/>
          </w:tcPr>
          <w:p w:rsidR="001455AC" w:rsidRDefault="004B58B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455AC" w:rsidRDefault="001455AC">
            <w:pPr>
              <w:spacing w:after="0"/>
              <w:ind w:left="135"/>
            </w:pPr>
          </w:p>
        </w:tc>
        <w:tc>
          <w:tcPr>
            <w:tcW w:w="0" w:type="auto"/>
            <w:gridSpan w:val="3"/>
            <w:tcMar>
              <w:top w:w="50" w:type="dxa"/>
              <w:left w:w="100" w:type="dxa"/>
            </w:tcMar>
            <w:vAlign w:val="center"/>
          </w:tcPr>
          <w:p w:rsidR="001455AC" w:rsidRDefault="004B58B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92" w:type="dxa"/>
            <w:vMerge w:val="restart"/>
            <w:tcMar>
              <w:top w:w="50" w:type="dxa"/>
              <w:left w:w="100" w:type="dxa"/>
            </w:tcMar>
            <w:vAlign w:val="center"/>
          </w:tcPr>
          <w:p w:rsidR="001455AC" w:rsidRDefault="004B58B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455AC" w:rsidRDefault="001455AC">
            <w:pPr>
              <w:spacing w:after="0"/>
              <w:ind w:left="135"/>
            </w:pPr>
          </w:p>
        </w:tc>
      </w:tr>
      <w:tr w:rsidR="001455AC">
        <w:trPr>
          <w:trHeight w:val="144"/>
          <w:tblCellSpacing w:w="20" w:type="nil"/>
        </w:trPr>
        <w:tc>
          <w:tcPr>
            <w:tcW w:w="0" w:type="auto"/>
            <w:vMerge/>
            <w:tcBorders>
              <w:top w:val="nil"/>
            </w:tcBorders>
            <w:tcMar>
              <w:top w:w="50" w:type="dxa"/>
              <w:left w:w="100" w:type="dxa"/>
            </w:tcMar>
          </w:tcPr>
          <w:p w:rsidR="001455AC" w:rsidRDefault="001455AC"/>
        </w:tc>
        <w:tc>
          <w:tcPr>
            <w:tcW w:w="0" w:type="auto"/>
            <w:vMerge/>
            <w:tcBorders>
              <w:top w:val="nil"/>
            </w:tcBorders>
            <w:tcMar>
              <w:top w:w="50" w:type="dxa"/>
              <w:left w:w="100" w:type="dxa"/>
            </w:tcMar>
          </w:tcPr>
          <w:p w:rsidR="001455AC" w:rsidRDefault="001455AC"/>
        </w:tc>
        <w:tc>
          <w:tcPr>
            <w:tcW w:w="957" w:type="dxa"/>
            <w:tcMar>
              <w:top w:w="50" w:type="dxa"/>
              <w:left w:w="100" w:type="dxa"/>
            </w:tcMar>
            <w:vAlign w:val="center"/>
          </w:tcPr>
          <w:p w:rsidR="001455AC" w:rsidRDefault="004B58B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455AC" w:rsidRDefault="001455AC">
            <w:pPr>
              <w:spacing w:after="0"/>
              <w:ind w:left="135"/>
            </w:pPr>
          </w:p>
        </w:tc>
        <w:tc>
          <w:tcPr>
            <w:tcW w:w="1677" w:type="dxa"/>
            <w:tcMar>
              <w:top w:w="50" w:type="dxa"/>
              <w:left w:w="100" w:type="dxa"/>
            </w:tcMar>
            <w:vAlign w:val="center"/>
          </w:tcPr>
          <w:p w:rsidR="001455AC" w:rsidRDefault="004B58B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455AC" w:rsidRDefault="001455AC">
            <w:pPr>
              <w:spacing w:after="0"/>
              <w:ind w:left="135"/>
            </w:pPr>
          </w:p>
        </w:tc>
        <w:tc>
          <w:tcPr>
            <w:tcW w:w="1765" w:type="dxa"/>
            <w:tcMar>
              <w:top w:w="50" w:type="dxa"/>
              <w:left w:w="100" w:type="dxa"/>
            </w:tcMar>
            <w:vAlign w:val="center"/>
          </w:tcPr>
          <w:p w:rsidR="001455AC" w:rsidRDefault="004B58B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455AC" w:rsidRDefault="001455AC">
            <w:pPr>
              <w:spacing w:after="0"/>
              <w:ind w:left="135"/>
            </w:pPr>
          </w:p>
        </w:tc>
        <w:tc>
          <w:tcPr>
            <w:tcW w:w="0" w:type="auto"/>
            <w:vMerge/>
            <w:tcBorders>
              <w:top w:val="nil"/>
            </w:tcBorders>
            <w:tcMar>
              <w:top w:w="50" w:type="dxa"/>
              <w:left w:w="100" w:type="dxa"/>
            </w:tcMar>
          </w:tcPr>
          <w:p w:rsidR="001455AC" w:rsidRDefault="001455AC"/>
        </w:tc>
      </w:tr>
      <w:tr w:rsidR="001455AC">
        <w:trPr>
          <w:trHeight w:val="144"/>
          <w:tblCellSpacing w:w="20" w:type="nil"/>
        </w:trPr>
        <w:tc>
          <w:tcPr>
            <w:tcW w:w="451" w:type="dxa"/>
            <w:tcMar>
              <w:top w:w="50" w:type="dxa"/>
              <w:left w:w="100" w:type="dxa"/>
            </w:tcMar>
            <w:vAlign w:val="center"/>
          </w:tcPr>
          <w:p w:rsidR="001455AC" w:rsidRDefault="004B58B4">
            <w:pPr>
              <w:spacing w:after="0"/>
            </w:pPr>
            <w:r>
              <w:rPr>
                <w:rFonts w:ascii="Times New Roman" w:hAnsi="Times New Roman"/>
                <w:color w:val="000000"/>
                <w:sz w:val="24"/>
              </w:rPr>
              <w:t>1</w:t>
            </w:r>
          </w:p>
        </w:tc>
        <w:tc>
          <w:tcPr>
            <w:tcW w:w="3256" w:type="dxa"/>
            <w:tcMar>
              <w:top w:w="50" w:type="dxa"/>
              <w:left w:w="100" w:type="dxa"/>
            </w:tcMar>
            <w:vAlign w:val="center"/>
          </w:tcPr>
          <w:p w:rsidR="001455AC" w:rsidRPr="00B9300D" w:rsidRDefault="004B58B4">
            <w:pPr>
              <w:spacing w:after="0"/>
              <w:ind w:left="135"/>
              <w:rPr>
                <w:lang w:val="ru-RU"/>
              </w:rPr>
            </w:pPr>
            <w:r w:rsidRPr="00B9300D">
              <w:rPr>
                <w:rFonts w:ascii="Times New Roman" w:hAnsi="Times New Roman"/>
                <w:color w:val="000000"/>
                <w:sz w:val="24"/>
                <w:lang w:val="ru-RU"/>
              </w:rPr>
              <w:t>Учебный курс «Начальная военная подготовка»</w:t>
            </w:r>
          </w:p>
        </w:tc>
        <w:tc>
          <w:tcPr>
            <w:tcW w:w="957" w:type="dxa"/>
            <w:tcMar>
              <w:top w:w="50" w:type="dxa"/>
              <w:left w:w="100" w:type="dxa"/>
            </w:tcMar>
            <w:vAlign w:val="center"/>
          </w:tcPr>
          <w:p w:rsidR="001455AC" w:rsidRDefault="004B58B4">
            <w:pPr>
              <w:spacing w:after="0"/>
              <w:ind w:left="135"/>
              <w:jc w:val="center"/>
            </w:pPr>
            <w:r w:rsidRPr="00B9300D">
              <w:rPr>
                <w:rFonts w:ascii="Times New Roman" w:hAnsi="Times New Roman"/>
                <w:color w:val="000000"/>
                <w:sz w:val="24"/>
                <w:lang w:val="ru-RU"/>
              </w:rPr>
              <w:t xml:space="preserve"> </w:t>
            </w:r>
            <w:r>
              <w:rPr>
                <w:rFonts w:ascii="Times New Roman" w:hAnsi="Times New Roman"/>
                <w:color w:val="000000"/>
                <w:sz w:val="24"/>
              </w:rPr>
              <w:t xml:space="preserve">21 </w:t>
            </w:r>
          </w:p>
        </w:tc>
        <w:tc>
          <w:tcPr>
            <w:tcW w:w="1677" w:type="dxa"/>
            <w:tcMar>
              <w:top w:w="50" w:type="dxa"/>
              <w:left w:w="100" w:type="dxa"/>
            </w:tcMar>
            <w:vAlign w:val="center"/>
          </w:tcPr>
          <w:p w:rsidR="001455AC" w:rsidRDefault="001455AC">
            <w:pPr>
              <w:spacing w:after="0"/>
              <w:ind w:left="135"/>
              <w:jc w:val="center"/>
            </w:pPr>
          </w:p>
        </w:tc>
        <w:tc>
          <w:tcPr>
            <w:tcW w:w="1765" w:type="dxa"/>
            <w:tcMar>
              <w:top w:w="50" w:type="dxa"/>
              <w:left w:w="100" w:type="dxa"/>
            </w:tcMar>
            <w:vAlign w:val="center"/>
          </w:tcPr>
          <w:p w:rsidR="001455AC" w:rsidRDefault="001455AC">
            <w:pPr>
              <w:spacing w:after="0"/>
              <w:ind w:left="135"/>
              <w:jc w:val="center"/>
            </w:pPr>
          </w:p>
        </w:tc>
        <w:tc>
          <w:tcPr>
            <w:tcW w:w="2592" w:type="dxa"/>
            <w:tcMar>
              <w:top w:w="50" w:type="dxa"/>
              <w:left w:w="100" w:type="dxa"/>
            </w:tcMar>
            <w:vAlign w:val="center"/>
          </w:tcPr>
          <w:p w:rsidR="001455AC" w:rsidRDefault="001455AC">
            <w:pPr>
              <w:spacing w:after="0"/>
              <w:ind w:left="135"/>
            </w:pPr>
          </w:p>
        </w:tc>
      </w:tr>
      <w:tr w:rsidR="001455AC">
        <w:trPr>
          <w:trHeight w:val="144"/>
          <w:tblCellSpacing w:w="20" w:type="nil"/>
        </w:trPr>
        <w:tc>
          <w:tcPr>
            <w:tcW w:w="451" w:type="dxa"/>
            <w:tcMar>
              <w:top w:w="50" w:type="dxa"/>
              <w:left w:w="100" w:type="dxa"/>
            </w:tcMar>
            <w:vAlign w:val="center"/>
          </w:tcPr>
          <w:p w:rsidR="001455AC" w:rsidRDefault="004B58B4">
            <w:pPr>
              <w:spacing w:after="0"/>
            </w:pPr>
            <w:r>
              <w:rPr>
                <w:rFonts w:ascii="Times New Roman" w:hAnsi="Times New Roman"/>
                <w:color w:val="000000"/>
                <w:sz w:val="24"/>
              </w:rPr>
              <w:t>2</w:t>
            </w:r>
          </w:p>
        </w:tc>
        <w:tc>
          <w:tcPr>
            <w:tcW w:w="3256" w:type="dxa"/>
            <w:tcMar>
              <w:top w:w="50" w:type="dxa"/>
              <w:left w:w="100" w:type="dxa"/>
            </w:tcMar>
            <w:vAlign w:val="center"/>
          </w:tcPr>
          <w:p w:rsidR="001455AC" w:rsidRDefault="004B58B4">
            <w:pPr>
              <w:spacing w:after="0"/>
              <w:ind w:left="135"/>
            </w:pPr>
            <w:proofErr w:type="spellStart"/>
            <w:r>
              <w:rPr>
                <w:rFonts w:ascii="Times New Roman" w:hAnsi="Times New Roman"/>
                <w:color w:val="000000"/>
                <w:sz w:val="24"/>
              </w:rPr>
              <w:t>Учебный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курс</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жизнедеятельности</w:t>
            </w:r>
            <w:proofErr w:type="spellEnd"/>
            <w:r>
              <w:rPr>
                <w:rFonts w:ascii="Times New Roman" w:hAnsi="Times New Roman"/>
                <w:color w:val="000000"/>
                <w:sz w:val="24"/>
              </w:rPr>
              <w:t>»</w:t>
            </w:r>
          </w:p>
        </w:tc>
        <w:tc>
          <w:tcPr>
            <w:tcW w:w="957" w:type="dxa"/>
            <w:tcMar>
              <w:top w:w="50" w:type="dxa"/>
              <w:left w:w="100" w:type="dxa"/>
            </w:tcMar>
            <w:vAlign w:val="center"/>
          </w:tcPr>
          <w:p w:rsidR="001455AC" w:rsidRDefault="004B58B4">
            <w:pPr>
              <w:spacing w:after="0"/>
              <w:ind w:left="135"/>
              <w:jc w:val="center"/>
            </w:pPr>
            <w:r>
              <w:rPr>
                <w:rFonts w:ascii="Times New Roman" w:hAnsi="Times New Roman"/>
                <w:color w:val="000000"/>
                <w:sz w:val="24"/>
              </w:rPr>
              <w:t xml:space="preserve"> 13 </w:t>
            </w:r>
          </w:p>
        </w:tc>
        <w:tc>
          <w:tcPr>
            <w:tcW w:w="1677" w:type="dxa"/>
            <w:tcMar>
              <w:top w:w="50" w:type="dxa"/>
              <w:left w:w="100" w:type="dxa"/>
            </w:tcMar>
            <w:vAlign w:val="center"/>
          </w:tcPr>
          <w:p w:rsidR="001455AC" w:rsidRDefault="001455AC">
            <w:pPr>
              <w:spacing w:after="0"/>
              <w:ind w:left="135"/>
              <w:jc w:val="center"/>
            </w:pPr>
          </w:p>
        </w:tc>
        <w:tc>
          <w:tcPr>
            <w:tcW w:w="1765" w:type="dxa"/>
            <w:tcMar>
              <w:top w:w="50" w:type="dxa"/>
              <w:left w:w="100" w:type="dxa"/>
            </w:tcMar>
            <w:vAlign w:val="center"/>
          </w:tcPr>
          <w:p w:rsidR="001455AC" w:rsidRDefault="001455AC">
            <w:pPr>
              <w:spacing w:after="0"/>
              <w:ind w:left="135"/>
              <w:jc w:val="center"/>
            </w:pPr>
          </w:p>
        </w:tc>
        <w:tc>
          <w:tcPr>
            <w:tcW w:w="2592" w:type="dxa"/>
            <w:tcMar>
              <w:top w:w="50" w:type="dxa"/>
              <w:left w:w="100" w:type="dxa"/>
            </w:tcMar>
            <w:vAlign w:val="center"/>
          </w:tcPr>
          <w:p w:rsidR="001455AC" w:rsidRDefault="001455AC">
            <w:pPr>
              <w:spacing w:after="0"/>
              <w:ind w:left="135"/>
            </w:pPr>
          </w:p>
        </w:tc>
      </w:tr>
      <w:tr w:rsidR="001455AC">
        <w:trPr>
          <w:trHeight w:val="144"/>
          <w:tblCellSpacing w:w="20" w:type="nil"/>
        </w:trPr>
        <w:tc>
          <w:tcPr>
            <w:tcW w:w="0" w:type="auto"/>
            <w:gridSpan w:val="2"/>
            <w:tcMar>
              <w:top w:w="50" w:type="dxa"/>
              <w:left w:w="100" w:type="dxa"/>
            </w:tcMar>
            <w:vAlign w:val="center"/>
          </w:tcPr>
          <w:p w:rsidR="001455AC" w:rsidRPr="00B9300D" w:rsidRDefault="004B58B4">
            <w:pPr>
              <w:spacing w:after="0"/>
              <w:ind w:left="135"/>
              <w:rPr>
                <w:lang w:val="ru-RU"/>
              </w:rPr>
            </w:pPr>
            <w:r w:rsidRPr="00B9300D">
              <w:rPr>
                <w:rFonts w:ascii="Times New Roman" w:hAnsi="Times New Roman"/>
                <w:b/>
                <w:color w:val="000000"/>
                <w:sz w:val="24"/>
                <w:lang w:val="ru-RU"/>
              </w:rPr>
              <w:t>ОБЩЕЕ КОЛИЧЕСТВО ЧАСОВ ПО ПРОГРАММЕ</w:t>
            </w:r>
          </w:p>
        </w:tc>
        <w:tc>
          <w:tcPr>
            <w:tcW w:w="1504" w:type="dxa"/>
            <w:tcMar>
              <w:top w:w="50" w:type="dxa"/>
              <w:left w:w="100" w:type="dxa"/>
            </w:tcMar>
            <w:vAlign w:val="center"/>
          </w:tcPr>
          <w:p w:rsidR="001455AC" w:rsidRDefault="004B58B4">
            <w:pPr>
              <w:spacing w:after="0"/>
              <w:ind w:left="135"/>
              <w:jc w:val="center"/>
            </w:pPr>
            <w:r w:rsidRPr="00B9300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77" w:type="dxa"/>
            <w:tcMar>
              <w:top w:w="50" w:type="dxa"/>
              <w:left w:w="100" w:type="dxa"/>
            </w:tcMar>
            <w:vAlign w:val="center"/>
          </w:tcPr>
          <w:p w:rsidR="001455AC" w:rsidRDefault="004B58B4">
            <w:pPr>
              <w:spacing w:after="0"/>
              <w:ind w:left="135"/>
              <w:jc w:val="center"/>
            </w:pPr>
            <w:r>
              <w:rPr>
                <w:rFonts w:ascii="Times New Roman" w:hAnsi="Times New Roman"/>
                <w:color w:val="000000"/>
                <w:sz w:val="24"/>
              </w:rPr>
              <w:t xml:space="preserve"> 0 </w:t>
            </w:r>
          </w:p>
        </w:tc>
        <w:tc>
          <w:tcPr>
            <w:tcW w:w="1765" w:type="dxa"/>
            <w:tcMar>
              <w:top w:w="50" w:type="dxa"/>
              <w:left w:w="100" w:type="dxa"/>
            </w:tcMar>
            <w:vAlign w:val="center"/>
          </w:tcPr>
          <w:p w:rsidR="001455AC" w:rsidRDefault="004B58B4">
            <w:pPr>
              <w:spacing w:after="0"/>
              <w:ind w:left="135"/>
              <w:jc w:val="center"/>
            </w:pPr>
            <w:r>
              <w:rPr>
                <w:rFonts w:ascii="Times New Roman" w:hAnsi="Times New Roman"/>
                <w:color w:val="000000"/>
                <w:sz w:val="24"/>
              </w:rPr>
              <w:t xml:space="preserve"> 0 </w:t>
            </w:r>
          </w:p>
        </w:tc>
        <w:tc>
          <w:tcPr>
            <w:tcW w:w="2592" w:type="dxa"/>
            <w:tcMar>
              <w:top w:w="50" w:type="dxa"/>
              <w:left w:w="100" w:type="dxa"/>
            </w:tcMar>
            <w:vAlign w:val="center"/>
          </w:tcPr>
          <w:p w:rsidR="001455AC" w:rsidRDefault="001455AC"/>
        </w:tc>
      </w:tr>
    </w:tbl>
    <w:p w:rsidR="001455AC" w:rsidRDefault="001455AC">
      <w:pPr>
        <w:sectPr w:rsidR="001455AC">
          <w:pgSz w:w="16383" w:h="11906" w:orient="landscape"/>
          <w:pgMar w:top="1134" w:right="850" w:bottom="1134" w:left="1701" w:header="720" w:footer="720" w:gutter="0"/>
          <w:cols w:space="720"/>
        </w:sectPr>
      </w:pPr>
    </w:p>
    <w:p w:rsidR="001455AC" w:rsidRDefault="004B58B4">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40"/>
        <w:gridCol w:w="5064"/>
        <w:gridCol w:w="1491"/>
        <w:gridCol w:w="1841"/>
        <w:gridCol w:w="1910"/>
        <w:gridCol w:w="2568"/>
      </w:tblGrid>
      <w:tr w:rsidR="001455AC">
        <w:trPr>
          <w:trHeight w:val="144"/>
          <w:tblCellSpacing w:w="20" w:type="nil"/>
        </w:trPr>
        <w:tc>
          <w:tcPr>
            <w:tcW w:w="446" w:type="dxa"/>
            <w:vMerge w:val="restart"/>
            <w:tcMar>
              <w:top w:w="50" w:type="dxa"/>
              <w:left w:w="100" w:type="dxa"/>
            </w:tcMar>
            <w:vAlign w:val="center"/>
          </w:tcPr>
          <w:p w:rsidR="001455AC" w:rsidRDefault="004B58B4">
            <w:pPr>
              <w:spacing w:after="0"/>
              <w:ind w:left="135"/>
            </w:pPr>
            <w:r>
              <w:rPr>
                <w:rFonts w:ascii="Times New Roman" w:hAnsi="Times New Roman"/>
                <w:b/>
                <w:color w:val="000000"/>
                <w:sz w:val="24"/>
              </w:rPr>
              <w:t xml:space="preserve">№ п/п </w:t>
            </w:r>
          </w:p>
          <w:p w:rsidR="001455AC" w:rsidRDefault="001455AC">
            <w:pPr>
              <w:spacing w:after="0"/>
              <w:ind w:left="135"/>
            </w:pPr>
          </w:p>
        </w:tc>
        <w:tc>
          <w:tcPr>
            <w:tcW w:w="3344" w:type="dxa"/>
            <w:vMerge w:val="restart"/>
            <w:tcMar>
              <w:top w:w="50" w:type="dxa"/>
              <w:left w:w="100" w:type="dxa"/>
            </w:tcMar>
            <w:vAlign w:val="center"/>
          </w:tcPr>
          <w:p w:rsidR="001455AC" w:rsidRDefault="004B58B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455AC" w:rsidRDefault="001455AC">
            <w:pPr>
              <w:spacing w:after="0"/>
              <w:ind w:left="135"/>
            </w:pPr>
          </w:p>
        </w:tc>
        <w:tc>
          <w:tcPr>
            <w:tcW w:w="0" w:type="auto"/>
            <w:gridSpan w:val="3"/>
            <w:tcMar>
              <w:top w:w="50" w:type="dxa"/>
              <w:left w:w="100" w:type="dxa"/>
            </w:tcMar>
            <w:vAlign w:val="center"/>
          </w:tcPr>
          <w:p w:rsidR="001455AC" w:rsidRDefault="004B58B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68" w:type="dxa"/>
            <w:vMerge w:val="restart"/>
            <w:tcMar>
              <w:top w:w="50" w:type="dxa"/>
              <w:left w:w="100" w:type="dxa"/>
            </w:tcMar>
            <w:vAlign w:val="center"/>
          </w:tcPr>
          <w:p w:rsidR="001455AC" w:rsidRDefault="004B58B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455AC" w:rsidRDefault="001455AC">
            <w:pPr>
              <w:spacing w:after="0"/>
              <w:ind w:left="135"/>
            </w:pPr>
          </w:p>
        </w:tc>
      </w:tr>
      <w:tr w:rsidR="001455AC">
        <w:trPr>
          <w:trHeight w:val="144"/>
          <w:tblCellSpacing w:w="20" w:type="nil"/>
        </w:trPr>
        <w:tc>
          <w:tcPr>
            <w:tcW w:w="0" w:type="auto"/>
            <w:vMerge/>
            <w:tcBorders>
              <w:top w:val="nil"/>
            </w:tcBorders>
            <w:tcMar>
              <w:top w:w="50" w:type="dxa"/>
              <w:left w:w="100" w:type="dxa"/>
            </w:tcMar>
          </w:tcPr>
          <w:p w:rsidR="001455AC" w:rsidRDefault="001455AC"/>
        </w:tc>
        <w:tc>
          <w:tcPr>
            <w:tcW w:w="0" w:type="auto"/>
            <w:vMerge/>
            <w:tcBorders>
              <w:top w:val="nil"/>
            </w:tcBorders>
            <w:tcMar>
              <w:top w:w="50" w:type="dxa"/>
              <w:left w:w="100" w:type="dxa"/>
            </w:tcMar>
          </w:tcPr>
          <w:p w:rsidR="001455AC" w:rsidRDefault="001455AC"/>
        </w:tc>
        <w:tc>
          <w:tcPr>
            <w:tcW w:w="949" w:type="dxa"/>
            <w:tcMar>
              <w:top w:w="50" w:type="dxa"/>
              <w:left w:w="100" w:type="dxa"/>
            </w:tcMar>
            <w:vAlign w:val="center"/>
          </w:tcPr>
          <w:p w:rsidR="001455AC" w:rsidRDefault="004B58B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455AC" w:rsidRDefault="001455AC">
            <w:pPr>
              <w:spacing w:after="0"/>
              <w:ind w:left="135"/>
            </w:pPr>
          </w:p>
        </w:tc>
        <w:tc>
          <w:tcPr>
            <w:tcW w:w="1667" w:type="dxa"/>
            <w:tcMar>
              <w:top w:w="50" w:type="dxa"/>
              <w:left w:w="100" w:type="dxa"/>
            </w:tcMar>
            <w:vAlign w:val="center"/>
          </w:tcPr>
          <w:p w:rsidR="001455AC" w:rsidRDefault="004B58B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455AC" w:rsidRDefault="001455AC">
            <w:pPr>
              <w:spacing w:after="0"/>
              <w:ind w:left="135"/>
            </w:pPr>
          </w:p>
        </w:tc>
        <w:tc>
          <w:tcPr>
            <w:tcW w:w="1756" w:type="dxa"/>
            <w:tcMar>
              <w:top w:w="50" w:type="dxa"/>
              <w:left w:w="100" w:type="dxa"/>
            </w:tcMar>
            <w:vAlign w:val="center"/>
          </w:tcPr>
          <w:p w:rsidR="001455AC" w:rsidRDefault="004B58B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455AC" w:rsidRDefault="001455AC">
            <w:pPr>
              <w:spacing w:after="0"/>
              <w:ind w:left="135"/>
            </w:pPr>
          </w:p>
        </w:tc>
        <w:tc>
          <w:tcPr>
            <w:tcW w:w="0" w:type="auto"/>
            <w:vMerge/>
            <w:tcBorders>
              <w:top w:val="nil"/>
            </w:tcBorders>
            <w:tcMar>
              <w:top w:w="50" w:type="dxa"/>
              <w:left w:w="100" w:type="dxa"/>
            </w:tcMar>
          </w:tcPr>
          <w:p w:rsidR="001455AC" w:rsidRDefault="001455AC"/>
        </w:tc>
      </w:tr>
      <w:tr w:rsidR="001455AC">
        <w:trPr>
          <w:trHeight w:val="144"/>
          <w:tblCellSpacing w:w="20" w:type="nil"/>
        </w:trPr>
        <w:tc>
          <w:tcPr>
            <w:tcW w:w="446" w:type="dxa"/>
            <w:tcMar>
              <w:top w:w="50" w:type="dxa"/>
              <w:left w:w="100" w:type="dxa"/>
            </w:tcMar>
            <w:vAlign w:val="center"/>
          </w:tcPr>
          <w:p w:rsidR="001455AC" w:rsidRDefault="004B58B4">
            <w:pPr>
              <w:spacing w:after="0"/>
            </w:pPr>
            <w:r>
              <w:rPr>
                <w:rFonts w:ascii="Times New Roman" w:hAnsi="Times New Roman"/>
                <w:color w:val="000000"/>
                <w:sz w:val="24"/>
              </w:rPr>
              <w:t>1</w:t>
            </w:r>
          </w:p>
        </w:tc>
        <w:tc>
          <w:tcPr>
            <w:tcW w:w="3344" w:type="dxa"/>
            <w:tcMar>
              <w:top w:w="50" w:type="dxa"/>
              <w:left w:w="100" w:type="dxa"/>
            </w:tcMar>
            <w:vAlign w:val="center"/>
          </w:tcPr>
          <w:p w:rsidR="001455AC" w:rsidRDefault="004B58B4">
            <w:pPr>
              <w:spacing w:after="0"/>
              <w:ind w:left="135"/>
            </w:pPr>
            <w:proofErr w:type="spellStart"/>
            <w:r>
              <w:rPr>
                <w:rFonts w:ascii="Times New Roman" w:hAnsi="Times New Roman"/>
                <w:color w:val="000000"/>
                <w:sz w:val="24"/>
              </w:rPr>
              <w:t>Учебный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курс</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жизнедеятельности</w:t>
            </w:r>
            <w:proofErr w:type="spellEnd"/>
            <w:r>
              <w:rPr>
                <w:rFonts w:ascii="Times New Roman" w:hAnsi="Times New Roman"/>
                <w:color w:val="000000"/>
                <w:sz w:val="24"/>
              </w:rPr>
              <w:t>».</w:t>
            </w:r>
          </w:p>
        </w:tc>
        <w:tc>
          <w:tcPr>
            <w:tcW w:w="949" w:type="dxa"/>
            <w:tcMar>
              <w:top w:w="50" w:type="dxa"/>
              <w:left w:w="100" w:type="dxa"/>
            </w:tcMar>
            <w:vAlign w:val="center"/>
          </w:tcPr>
          <w:p w:rsidR="001455AC" w:rsidRDefault="004B58B4">
            <w:pPr>
              <w:spacing w:after="0"/>
              <w:ind w:left="135"/>
              <w:jc w:val="center"/>
            </w:pPr>
            <w:r>
              <w:rPr>
                <w:rFonts w:ascii="Times New Roman" w:hAnsi="Times New Roman"/>
                <w:color w:val="000000"/>
                <w:sz w:val="24"/>
              </w:rPr>
              <w:t xml:space="preserve"> 21 </w:t>
            </w:r>
          </w:p>
        </w:tc>
        <w:tc>
          <w:tcPr>
            <w:tcW w:w="1667" w:type="dxa"/>
            <w:tcMar>
              <w:top w:w="50" w:type="dxa"/>
              <w:left w:w="100" w:type="dxa"/>
            </w:tcMar>
            <w:vAlign w:val="center"/>
          </w:tcPr>
          <w:p w:rsidR="001455AC" w:rsidRDefault="001455AC">
            <w:pPr>
              <w:spacing w:after="0"/>
              <w:ind w:left="135"/>
              <w:jc w:val="center"/>
            </w:pPr>
          </w:p>
        </w:tc>
        <w:tc>
          <w:tcPr>
            <w:tcW w:w="1756" w:type="dxa"/>
            <w:tcMar>
              <w:top w:w="50" w:type="dxa"/>
              <w:left w:w="100" w:type="dxa"/>
            </w:tcMar>
            <w:vAlign w:val="center"/>
          </w:tcPr>
          <w:p w:rsidR="001455AC" w:rsidRDefault="001455AC">
            <w:pPr>
              <w:spacing w:after="0"/>
              <w:ind w:left="135"/>
              <w:jc w:val="center"/>
            </w:pPr>
          </w:p>
        </w:tc>
        <w:tc>
          <w:tcPr>
            <w:tcW w:w="2568" w:type="dxa"/>
            <w:tcMar>
              <w:top w:w="50" w:type="dxa"/>
              <w:left w:w="100" w:type="dxa"/>
            </w:tcMar>
            <w:vAlign w:val="center"/>
          </w:tcPr>
          <w:p w:rsidR="001455AC" w:rsidRDefault="001455AC">
            <w:pPr>
              <w:spacing w:after="0"/>
              <w:ind w:left="135"/>
            </w:pPr>
          </w:p>
        </w:tc>
      </w:tr>
      <w:tr w:rsidR="001455AC">
        <w:trPr>
          <w:trHeight w:val="144"/>
          <w:tblCellSpacing w:w="20" w:type="nil"/>
        </w:trPr>
        <w:tc>
          <w:tcPr>
            <w:tcW w:w="446" w:type="dxa"/>
            <w:tcMar>
              <w:top w:w="50" w:type="dxa"/>
              <w:left w:w="100" w:type="dxa"/>
            </w:tcMar>
            <w:vAlign w:val="center"/>
          </w:tcPr>
          <w:p w:rsidR="001455AC" w:rsidRDefault="004B58B4">
            <w:pPr>
              <w:spacing w:after="0"/>
            </w:pPr>
            <w:r>
              <w:rPr>
                <w:rFonts w:ascii="Times New Roman" w:hAnsi="Times New Roman"/>
                <w:color w:val="000000"/>
                <w:sz w:val="24"/>
              </w:rPr>
              <w:t>2</w:t>
            </w:r>
          </w:p>
        </w:tc>
        <w:tc>
          <w:tcPr>
            <w:tcW w:w="3344" w:type="dxa"/>
            <w:tcMar>
              <w:top w:w="50" w:type="dxa"/>
              <w:left w:w="100" w:type="dxa"/>
            </w:tcMar>
            <w:vAlign w:val="center"/>
          </w:tcPr>
          <w:p w:rsidR="001455AC" w:rsidRPr="00B9300D" w:rsidRDefault="004B58B4">
            <w:pPr>
              <w:spacing w:after="0"/>
              <w:ind w:left="135"/>
              <w:rPr>
                <w:lang w:val="ru-RU"/>
              </w:rPr>
            </w:pPr>
            <w:r w:rsidRPr="00B9300D">
              <w:rPr>
                <w:rFonts w:ascii="Times New Roman" w:hAnsi="Times New Roman"/>
                <w:color w:val="000000"/>
                <w:sz w:val="24"/>
                <w:lang w:val="ru-RU"/>
              </w:rPr>
              <w:t>Учебный курс «Начальная военная подготовка»</w:t>
            </w:r>
          </w:p>
        </w:tc>
        <w:tc>
          <w:tcPr>
            <w:tcW w:w="949" w:type="dxa"/>
            <w:tcMar>
              <w:top w:w="50" w:type="dxa"/>
              <w:left w:w="100" w:type="dxa"/>
            </w:tcMar>
            <w:vAlign w:val="center"/>
          </w:tcPr>
          <w:p w:rsidR="001455AC" w:rsidRDefault="004B58B4">
            <w:pPr>
              <w:spacing w:after="0"/>
              <w:ind w:left="135"/>
              <w:jc w:val="center"/>
            </w:pPr>
            <w:r w:rsidRPr="00B9300D">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67" w:type="dxa"/>
            <w:tcMar>
              <w:top w:w="50" w:type="dxa"/>
              <w:left w:w="100" w:type="dxa"/>
            </w:tcMar>
            <w:vAlign w:val="center"/>
          </w:tcPr>
          <w:p w:rsidR="001455AC" w:rsidRDefault="001455AC">
            <w:pPr>
              <w:spacing w:after="0"/>
              <w:ind w:left="135"/>
              <w:jc w:val="center"/>
            </w:pPr>
          </w:p>
        </w:tc>
        <w:tc>
          <w:tcPr>
            <w:tcW w:w="1756" w:type="dxa"/>
            <w:tcMar>
              <w:top w:w="50" w:type="dxa"/>
              <w:left w:w="100" w:type="dxa"/>
            </w:tcMar>
            <w:vAlign w:val="center"/>
          </w:tcPr>
          <w:p w:rsidR="001455AC" w:rsidRDefault="001455AC">
            <w:pPr>
              <w:spacing w:after="0"/>
              <w:ind w:left="135"/>
              <w:jc w:val="center"/>
            </w:pPr>
          </w:p>
        </w:tc>
        <w:tc>
          <w:tcPr>
            <w:tcW w:w="2568" w:type="dxa"/>
            <w:tcMar>
              <w:top w:w="50" w:type="dxa"/>
              <w:left w:w="100" w:type="dxa"/>
            </w:tcMar>
            <w:vAlign w:val="center"/>
          </w:tcPr>
          <w:p w:rsidR="001455AC" w:rsidRDefault="001455AC">
            <w:pPr>
              <w:spacing w:after="0"/>
              <w:ind w:left="135"/>
            </w:pPr>
          </w:p>
        </w:tc>
      </w:tr>
      <w:tr w:rsidR="001455AC">
        <w:trPr>
          <w:trHeight w:val="144"/>
          <w:tblCellSpacing w:w="20" w:type="nil"/>
        </w:trPr>
        <w:tc>
          <w:tcPr>
            <w:tcW w:w="0" w:type="auto"/>
            <w:gridSpan w:val="2"/>
            <w:tcMar>
              <w:top w:w="50" w:type="dxa"/>
              <w:left w:w="100" w:type="dxa"/>
            </w:tcMar>
            <w:vAlign w:val="center"/>
          </w:tcPr>
          <w:p w:rsidR="001455AC" w:rsidRPr="00B9300D" w:rsidRDefault="004B58B4">
            <w:pPr>
              <w:spacing w:after="0"/>
              <w:ind w:left="135"/>
              <w:rPr>
                <w:lang w:val="ru-RU"/>
              </w:rPr>
            </w:pPr>
            <w:r w:rsidRPr="00B9300D">
              <w:rPr>
                <w:rFonts w:ascii="Times New Roman" w:hAnsi="Times New Roman"/>
                <w:b/>
                <w:color w:val="000000"/>
                <w:sz w:val="24"/>
                <w:lang w:val="ru-RU"/>
              </w:rPr>
              <w:t>ОБЩЕЕ КОЛИЧЕСТВО ЧАСОВ ПО ПРОГРАММЕ</w:t>
            </w:r>
          </w:p>
        </w:tc>
        <w:tc>
          <w:tcPr>
            <w:tcW w:w="1491" w:type="dxa"/>
            <w:tcMar>
              <w:top w:w="50" w:type="dxa"/>
              <w:left w:w="100" w:type="dxa"/>
            </w:tcMar>
            <w:vAlign w:val="center"/>
          </w:tcPr>
          <w:p w:rsidR="001455AC" w:rsidRDefault="004B58B4">
            <w:pPr>
              <w:spacing w:after="0"/>
              <w:ind w:left="135"/>
              <w:jc w:val="center"/>
            </w:pPr>
            <w:r w:rsidRPr="00B9300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67" w:type="dxa"/>
            <w:tcMar>
              <w:top w:w="50" w:type="dxa"/>
              <w:left w:w="100" w:type="dxa"/>
            </w:tcMar>
            <w:vAlign w:val="center"/>
          </w:tcPr>
          <w:p w:rsidR="001455AC" w:rsidRDefault="004B58B4">
            <w:pPr>
              <w:spacing w:after="0"/>
              <w:ind w:left="135"/>
              <w:jc w:val="center"/>
            </w:pPr>
            <w:r>
              <w:rPr>
                <w:rFonts w:ascii="Times New Roman" w:hAnsi="Times New Roman"/>
                <w:color w:val="000000"/>
                <w:sz w:val="24"/>
              </w:rPr>
              <w:t xml:space="preserve"> 0 </w:t>
            </w:r>
          </w:p>
        </w:tc>
        <w:tc>
          <w:tcPr>
            <w:tcW w:w="1756" w:type="dxa"/>
            <w:tcMar>
              <w:top w:w="50" w:type="dxa"/>
              <w:left w:w="100" w:type="dxa"/>
            </w:tcMar>
            <w:vAlign w:val="center"/>
          </w:tcPr>
          <w:p w:rsidR="001455AC" w:rsidRDefault="004B58B4">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1455AC" w:rsidRDefault="001455AC"/>
        </w:tc>
      </w:tr>
    </w:tbl>
    <w:p w:rsidR="001455AC" w:rsidRDefault="001455AC">
      <w:pPr>
        <w:sectPr w:rsidR="001455AC">
          <w:pgSz w:w="16383" w:h="11906" w:orient="landscape"/>
          <w:pgMar w:top="1134" w:right="850" w:bottom="1134" w:left="1701" w:header="720" w:footer="720" w:gutter="0"/>
          <w:cols w:space="720"/>
        </w:sectPr>
      </w:pPr>
    </w:p>
    <w:p w:rsidR="001455AC" w:rsidRDefault="001455AC">
      <w:pPr>
        <w:sectPr w:rsidR="001455AC">
          <w:pgSz w:w="16383" w:h="11906" w:orient="landscape"/>
          <w:pgMar w:top="1134" w:right="850" w:bottom="1134" w:left="1701" w:header="720" w:footer="720" w:gutter="0"/>
          <w:cols w:space="720"/>
        </w:sectPr>
      </w:pPr>
    </w:p>
    <w:p w:rsidR="001455AC" w:rsidRPr="00B9300D" w:rsidRDefault="004B58B4">
      <w:pPr>
        <w:spacing w:after="0"/>
        <w:ind w:left="120"/>
        <w:rPr>
          <w:lang w:val="ru-RU"/>
        </w:rPr>
      </w:pPr>
      <w:bookmarkStart w:id="6" w:name="block-87710369"/>
      <w:bookmarkEnd w:id="5"/>
      <w:r w:rsidRPr="00B9300D">
        <w:rPr>
          <w:rFonts w:ascii="Times New Roman" w:hAnsi="Times New Roman"/>
          <w:b/>
          <w:color w:val="000000"/>
          <w:sz w:val="28"/>
          <w:lang w:val="ru-RU"/>
        </w:rPr>
        <w:lastRenderedPageBreak/>
        <w:t>УЧЕБНО-МЕТОДИЧЕСКОЕ ОБЕСПЕЧЕНИЕ ОБРАЗОВАТЕЛЬНОГО ПРОЦЕССА</w:t>
      </w:r>
    </w:p>
    <w:p w:rsidR="001455AC" w:rsidRDefault="004B58B4">
      <w:pPr>
        <w:spacing w:after="0" w:line="480" w:lineRule="auto"/>
        <w:ind w:left="120"/>
      </w:pPr>
      <w:r>
        <w:rPr>
          <w:rFonts w:ascii="Times New Roman" w:hAnsi="Times New Roman"/>
          <w:b/>
          <w:color w:val="000000"/>
          <w:sz w:val="28"/>
        </w:rPr>
        <w:t>ОБЯЗАТЕЛЬНЫЕ УЧЕБНЫЕ МАТЕРИАЛЫ ДЛЯ УЧЕНИКА</w:t>
      </w:r>
    </w:p>
    <w:p w:rsidR="001455AC" w:rsidRDefault="001455AC">
      <w:pPr>
        <w:spacing w:after="0" w:line="480" w:lineRule="auto"/>
        <w:ind w:left="120"/>
      </w:pPr>
    </w:p>
    <w:p w:rsidR="001455AC" w:rsidRDefault="001455AC">
      <w:pPr>
        <w:spacing w:after="0" w:line="480" w:lineRule="auto"/>
        <w:ind w:left="120"/>
      </w:pPr>
    </w:p>
    <w:p w:rsidR="001455AC" w:rsidRDefault="001455AC">
      <w:pPr>
        <w:spacing w:after="0"/>
        <w:ind w:left="120"/>
      </w:pPr>
    </w:p>
    <w:p w:rsidR="001455AC" w:rsidRDefault="004B58B4">
      <w:pPr>
        <w:spacing w:after="0" w:line="480" w:lineRule="auto"/>
        <w:ind w:left="120"/>
      </w:pPr>
      <w:r>
        <w:rPr>
          <w:rFonts w:ascii="Times New Roman" w:hAnsi="Times New Roman"/>
          <w:b/>
          <w:color w:val="000000"/>
          <w:sz w:val="28"/>
        </w:rPr>
        <w:t>МЕТОДИЧЕСКИЕ МАТЕРИАЛЫ ДЛЯ УЧИТЕЛЯ</w:t>
      </w:r>
    </w:p>
    <w:p w:rsidR="001455AC" w:rsidRPr="00B9300D" w:rsidRDefault="004B58B4">
      <w:pPr>
        <w:spacing w:after="0" w:line="480" w:lineRule="auto"/>
        <w:ind w:left="120"/>
        <w:jc w:val="both"/>
        <w:rPr>
          <w:lang w:val="ru-RU"/>
        </w:rPr>
      </w:pPr>
      <w:r w:rsidRPr="00B9300D">
        <w:rPr>
          <w:rFonts w:ascii="Times New Roman" w:hAnsi="Times New Roman"/>
          <w:color w:val="000000"/>
          <w:sz w:val="28"/>
          <w:lang w:val="ru-RU"/>
        </w:rPr>
        <w:t xml:space="preserve">Методические рекомендации для учителей  по использованию учебников, включённых в федеральный перечень, при реализации учебного предмета «Основы безопасности и защиты Родины» </w:t>
      </w:r>
      <w:r>
        <w:rPr>
          <w:rFonts w:ascii="Times New Roman" w:hAnsi="Times New Roman"/>
          <w:color w:val="000000"/>
          <w:sz w:val="28"/>
        </w:rPr>
        <w:t>https</w:t>
      </w:r>
      <w:r w:rsidRPr="00B9300D">
        <w:rPr>
          <w:rFonts w:ascii="Times New Roman" w:hAnsi="Times New Roman"/>
          <w:color w:val="000000"/>
          <w:sz w:val="28"/>
          <w:lang w:val="ru-RU"/>
        </w:rPr>
        <w:t>://</w:t>
      </w:r>
      <w:proofErr w:type="spellStart"/>
      <w:r>
        <w:rPr>
          <w:rFonts w:ascii="Times New Roman" w:hAnsi="Times New Roman"/>
          <w:color w:val="000000"/>
          <w:sz w:val="28"/>
        </w:rPr>
        <w:t>uchitel</w:t>
      </w:r>
      <w:proofErr w:type="spellEnd"/>
      <w:r w:rsidRPr="00B9300D">
        <w:rPr>
          <w:rFonts w:ascii="Times New Roman" w:hAnsi="Times New Roman"/>
          <w:color w:val="000000"/>
          <w:sz w:val="28"/>
          <w:lang w:val="ru-RU"/>
        </w:rPr>
        <w:t>.</w:t>
      </w:r>
      <w:r>
        <w:rPr>
          <w:rFonts w:ascii="Times New Roman" w:hAnsi="Times New Roman"/>
          <w:color w:val="000000"/>
          <w:sz w:val="28"/>
        </w:rPr>
        <w:t>club</w:t>
      </w:r>
      <w:r w:rsidRPr="00B9300D">
        <w:rPr>
          <w:rFonts w:ascii="Times New Roman" w:hAnsi="Times New Roman"/>
          <w:color w:val="000000"/>
          <w:sz w:val="28"/>
          <w:lang w:val="ru-RU"/>
        </w:rPr>
        <w:t>/</w:t>
      </w:r>
      <w:proofErr w:type="spellStart"/>
      <w:r>
        <w:rPr>
          <w:rFonts w:ascii="Times New Roman" w:hAnsi="Times New Roman"/>
          <w:color w:val="000000"/>
          <w:sz w:val="28"/>
        </w:rPr>
        <w:t>fgos</w:t>
      </w:r>
      <w:proofErr w:type="spellEnd"/>
      <w:r w:rsidRPr="00B9300D">
        <w:rPr>
          <w:rFonts w:ascii="Times New Roman" w:hAnsi="Times New Roman"/>
          <w:color w:val="000000"/>
          <w:sz w:val="28"/>
          <w:lang w:val="ru-RU"/>
        </w:rPr>
        <w:t>/</w:t>
      </w:r>
      <w:proofErr w:type="spellStart"/>
      <w:r>
        <w:rPr>
          <w:rFonts w:ascii="Times New Roman" w:hAnsi="Times New Roman"/>
          <w:color w:val="000000"/>
          <w:sz w:val="28"/>
        </w:rPr>
        <w:t>fgos</w:t>
      </w:r>
      <w:proofErr w:type="spellEnd"/>
      <w:r w:rsidRPr="00B9300D">
        <w:rPr>
          <w:rFonts w:ascii="Times New Roman" w:hAnsi="Times New Roman"/>
          <w:color w:val="000000"/>
          <w:sz w:val="28"/>
          <w:lang w:val="ru-RU"/>
        </w:rPr>
        <w:t>-</w:t>
      </w:r>
      <w:proofErr w:type="spellStart"/>
      <w:r>
        <w:rPr>
          <w:rFonts w:ascii="Times New Roman" w:hAnsi="Times New Roman"/>
          <w:color w:val="000000"/>
          <w:sz w:val="28"/>
        </w:rPr>
        <w:t>obzh</w:t>
      </w:r>
      <w:proofErr w:type="spellEnd"/>
      <w:r w:rsidRPr="00B9300D">
        <w:rPr>
          <w:rFonts w:ascii="Times New Roman" w:hAnsi="Times New Roman"/>
          <w:color w:val="000000"/>
          <w:sz w:val="28"/>
          <w:lang w:val="ru-RU"/>
        </w:rPr>
        <w:t xml:space="preserve">. </w:t>
      </w:r>
    </w:p>
    <w:p w:rsidR="001455AC" w:rsidRPr="00B9300D" w:rsidRDefault="001455AC">
      <w:pPr>
        <w:spacing w:after="0"/>
        <w:ind w:left="120"/>
        <w:rPr>
          <w:lang w:val="ru-RU"/>
        </w:rPr>
      </w:pPr>
    </w:p>
    <w:p w:rsidR="001455AC" w:rsidRPr="00B9300D" w:rsidRDefault="004B58B4">
      <w:pPr>
        <w:spacing w:after="0" w:line="480" w:lineRule="auto"/>
        <w:ind w:left="120"/>
        <w:rPr>
          <w:lang w:val="ru-RU"/>
        </w:rPr>
      </w:pPr>
      <w:r w:rsidRPr="00B9300D">
        <w:rPr>
          <w:rFonts w:ascii="Times New Roman" w:hAnsi="Times New Roman"/>
          <w:b/>
          <w:color w:val="000000"/>
          <w:sz w:val="28"/>
          <w:lang w:val="ru-RU"/>
        </w:rPr>
        <w:t>ЦИФРОВЫЕ ОБРАЗОВАТЕЛЬНЫЕ РЕСУРСЫ И РЕСУРСЫ СЕТИ ИНТЕРНЕТ</w:t>
      </w:r>
    </w:p>
    <w:p w:rsidR="001455AC" w:rsidRPr="00B9300D" w:rsidRDefault="001455AC">
      <w:pPr>
        <w:spacing w:after="0" w:line="480" w:lineRule="auto"/>
        <w:ind w:left="120"/>
        <w:rPr>
          <w:lang w:val="ru-RU"/>
        </w:rPr>
      </w:pPr>
    </w:p>
    <w:p w:rsidR="001455AC" w:rsidRPr="00B9300D" w:rsidRDefault="001455AC">
      <w:pPr>
        <w:rPr>
          <w:lang w:val="ru-RU"/>
        </w:rPr>
        <w:sectPr w:rsidR="001455AC" w:rsidRPr="00B9300D">
          <w:pgSz w:w="11906" w:h="16383"/>
          <w:pgMar w:top="1134" w:right="850" w:bottom="1134" w:left="1701" w:header="720" w:footer="720" w:gutter="0"/>
          <w:cols w:space="720"/>
        </w:sectPr>
      </w:pPr>
    </w:p>
    <w:bookmarkEnd w:id="6"/>
    <w:p w:rsidR="004B58B4" w:rsidRPr="00B9300D" w:rsidRDefault="004B58B4">
      <w:pPr>
        <w:rPr>
          <w:lang w:val="ru-RU"/>
        </w:rPr>
      </w:pPr>
    </w:p>
    <w:sectPr w:rsidR="004B58B4" w:rsidRPr="00B9300D" w:rsidSect="001455AC">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EF156E"/>
    <w:multiLevelType w:val="hybridMultilevel"/>
    <w:tmpl w:val="8CA2B7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1455AC"/>
    <w:rsid w:val="001455AC"/>
    <w:rsid w:val="00446925"/>
    <w:rsid w:val="004B58B4"/>
    <w:rsid w:val="0058602E"/>
    <w:rsid w:val="007C0B2F"/>
    <w:rsid w:val="00822B74"/>
    <w:rsid w:val="008A579B"/>
    <w:rsid w:val="00B9300D"/>
    <w:rsid w:val="00E85949"/>
    <w:rsid w:val="00F40C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sdException w:name="List Paragraph" w:uiPriority="34" w:qFormat="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1455AC"/>
    <w:rPr>
      <w:color w:val="0000FF" w:themeColor="hyperlink"/>
      <w:u w:val="single"/>
    </w:rPr>
  </w:style>
  <w:style w:type="table" w:styleId="ac">
    <w:name w:val="Table Grid"/>
    <w:basedOn w:val="a1"/>
    <w:uiPriority w:val="59"/>
    <w:rsid w:val="001455A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List Paragraph"/>
    <w:basedOn w:val="a"/>
    <w:uiPriority w:val="34"/>
    <w:qFormat/>
    <w:rsid w:val="00E85949"/>
    <w:pPr>
      <w:ind w:left="720"/>
      <w:contextualSpacing/>
    </w:pPr>
    <w:rPr>
      <w:lang w:val="ru-RU"/>
    </w:rPr>
  </w:style>
</w:styles>
</file>

<file path=word/webSettings.xml><?xml version="1.0" encoding="utf-8"?>
<w:webSettings xmlns:r="http://schemas.openxmlformats.org/officeDocument/2006/relationships" xmlns:w="http://schemas.openxmlformats.org/wordprocessingml/2006/main">
  <w:divs>
    <w:div w:id="21242285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dsoo.ru/rabochie-programmy/"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39</Pages>
  <Words>9766</Words>
  <Characters>55671</Characters>
  <Application>Microsoft Office Word</Application>
  <DocSecurity>0</DocSecurity>
  <Lines>463</Lines>
  <Paragraphs>130</Paragraphs>
  <ScaleCrop>false</ScaleCrop>
  <Company/>
  <LinksUpToDate>false</LinksUpToDate>
  <CharactersWithSpaces>65307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K1</cp:lastModifiedBy>
  <cp:revision>7</cp:revision>
  <dcterms:created xsi:type="dcterms:W3CDTF">2026-08-28T11:38:00Z</dcterms:created>
  <dcterms:modified xsi:type="dcterms:W3CDTF">2026-08-28T15:27:00Z</dcterms:modified>
</cp:coreProperties>
</file>